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E329" w14:textId="77777777" w:rsidR="00314B25" w:rsidRDefault="00314B25" w:rsidP="00E5499E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3FA8755" w14:textId="41836D09" w:rsidR="006E4850" w:rsidRPr="0029780F" w:rsidRDefault="0057418F" w:rsidP="00E5499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29780F">
        <w:rPr>
          <w:rFonts w:ascii="Arial" w:hAnsi="Arial" w:cs="Arial"/>
          <w:b/>
          <w:bCs/>
          <w:sz w:val="36"/>
          <w:szCs w:val="36"/>
          <w:lang w:val="es-ES"/>
        </w:rPr>
        <w:t>Erasmus+ c</w:t>
      </w:r>
      <w:r w:rsidR="00A34D42" w:rsidRPr="0029780F">
        <w:rPr>
          <w:rFonts w:ascii="Arial" w:hAnsi="Arial" w:cs="Arial"/>
          <w:b/>
          <w:bCs/>
          <w:sz w:val="36"/>
          <w:szCs w:val="36"/>
          <w:lang w:val="es-ES"/>
        </w:rPr>
        <w:t>all 2025</w:t>
      </w:r>
      <w:r w:rsidR="00780251" w:rsidRPr="0029780F">
        <w:rPr>
          <w:rFonts w:ascii="Arial" w:hAnsi="Arial" w:cs="Arial"/>
          <w:b/>
          <w:bCs/>
          <w:sz w:val="36"/>
          <w:szCs w:val="36"/>
          <w:lang w:val="es-ES"/>
        </w:rPr>
        <w:t xml:space="preserve"> – </w:t>
      </w:r>
      <w:proofErr w:type="spellStart"/>
      <w:r w:rsidR="00F31BEC" w:rsidRPr="0029780F">
        <w:rPr>
          <w:rFonts w:ascii="Arial" w:hAnsi="Arial" w:cs="Arial"/>
          <w:b/>
          <w:bCs/>
          <w:sz w:val="36"/>
          <w:szCs w:val="36"/>
          <w:lang w:val="es-ES"/>
        </w:rPr>
        <w:t>key</w:t>
      </w:r>
      <w:proofErr w:type="spellEnd"/>
      <w:r w:rsidR="00F31BEC" w:rsidRPr="0029780F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F31BEC" w:rsidRPr="0029780F">
        <w:rPr>
          <w:rFonts w:ascii="Arial" w:hAnsi="Arial" w:cs="Arial"/>
          <w:b/>
          <w:bCs/>
          <w:sz w:val="36"/>
          <w:szCs w:val="36"/>
          <w:lang w:val="es-ES"/>
        </w:rPr>
        <w:t>messages</w:t>
      </w:r>
      <w:proofErr w:type="spellEnd"/>
    </w:p>
    <w:p w14:paraId="6146CB86" w14:textId="63EEED1A" w:rsidR="0029780F" w:rsidRDefault="0029780F" w:rsidP="0029780F">
      <w:pPr>
        <w:pStyle w:val="ListParagraph"/>
        <w:ind w:left="1080"/>
        <w:jc w:val="center"/>
        <w:rPr>
          <w:rFonts w:ascii="Arial" w:hAnsi="Arial" w:cs="Arial"/>
          <w:sz w:val="18"/>
          <w:szCs w:val="18"/>
        </w:rPr>
      </w:pPr>
      <w:r w:rsidRPr="0029780F">
        <w:rPr>
          <w:rFonts w:ascii="Arial" w:hAnsi="Arial" w:cs="Arial"/>
          <w:sz w:val="18"/>
          <w:szCs w:val="18"/>
        </w:rPr>
        <w:t>Please note that while the visuals shown below have EC branding, the uploaded versions feature EU branding.</w:t>
      </w:r>
    </w:p>
    <w:p w14:paraId="76193E3E" w14:textId="77777777" w:rsidR="0029780F" w:rsidRPr="0029780F" w:rsidRDefault="0029780F" w:rsidP="0029780F">
      <w:pPr>
        <w:pStyle w:val="ListParagraph"/>
        <w:ind w:left="1080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</w:p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7655"/>
        <w:gridCol w:w="7229"/>
      </w:tblGrid>
      <w:tr w:rsidR="00F31BEC" w:rsidRPr="005E276D" w14:paraId="0CB9813C" w14:textId="77777777" w:rsidTr="00F31BEC">
        <w:trPr>
          <w:trHeight w:val="300"/>
        </w:trPr>
        <w:tc>
          <w:tcPr>
            <w:tcW w:w="7655" w:type="dxa"/>
          </w:tcPr>
          <w:p w14:paraId="7F6CA34A" w14:textId="77777777" w:rsidR="00F31BEC" w:rsidRDefault="00F31BEC" w:rsidP="0049034C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  <w:p w14:paraId="38080EEB" w14:textId="28311E85" w:rsidR="00F31BEC" w:rsidRDefault="00F31BEC" w:rsidP="0049034C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EA7313">
              <w:rPr>
                <w:rFonts w:ascii="Arial" w:hAnsi="Arial" w:cs="Arial"/>
                <w:b/>
                <w:bCs/>
                <w:color w:val="FF0000"/>
                <w:lang w:val="en-GB"/>
              </w:rPr>
              <w:t>General campaign message</w:t>
            </w:r>
          </w:p>
          <w:p w14:paraId="6F39DCDF" w14:textId="1708626D" w:rsidR="00F31BEC" w:rsidRPr="005E276D" w:rsidRDefault="00F31BEC" w:rsidP="0049034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229" w:type="dxa"/>
          </w:tcPr>
          <w:p w14:paraId="19DB4A2E" w14:textId="77777777" w:rsidR="00F31BEC" w:rsidRPr="005E276D" w:rsidRDefault="00F31BEC" w:rsidP="0049034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E276D">
              <w:rPr>
                <w:rFonts w:ascii="Arial" w:hAnsi="Arial" w:cs="Arial"/>
                <w:b/>
                <w:bCs/>
                <w:lang w:val="en-GB"/>
              </w:rPr>
              <w:t>Visual</w:t>
            </w:r>
          </w:p>
        </w:tc>
      </w:tr>
      <w:tr w:rsidR="00F31BEC" w14:paraId="30736B0F" w14:textId="77777777" w:rsidTr="00F31BEC">
        <w:trPr>
          <w:trHeight w:val="300"/>
        </w:trPr>
        <w:tc>
          <w:tcPr>
            <w:tcW w:w="7655" w:type="dxa"/>
          </w:tcPr>
          <w:p w14:paraId="20FF9D3A" w14:textId="75711FCC" w:rsidR="00F31BEC" w:rsidRDefault="00F31BEC" w:rsidP="6D4B7769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</w:tc>
        <w:tc>
          <w:tcPr>
            <w:tcW w:w="7229" w:type="dxa"/>
          </w:tcPr>
          <w:p w14:paraId="2B11C299" w14:textId="69C7D4ED" w:rsidR="00F31BEC" w:rsidRDefault="00F31BEC" w:rsidP="6D4B776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F31BEC" w:rsidRPr="005E276D" w14:paraId="673922EA" w14:textId="77777777" w:rsidTr="00F31BEC">
        <w:trPr>
          <w:trHeight w:val="300"/>
        </w:trPr>
        <w:tc>
          <w:tcPr>
            <w:tcW w:w="7655" w:type="dxa"/>
            <w:vAlign w:val="center"/>
          </w:tcPr>
          <w:p w14:paraId="047A887B" w14:textId="77777777" w:rsidR="00F31BEC" w:rsidRDefault="00F31BEC" w:rsidP="00EA73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0F3D8629" w14:textId="66BCDB3C" w:rsidR="00F31BEC" w:rsidRPr="00314B25" w:rsidRDefault="00F31BEC" w:rsidP="00314B2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14B25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 xml:space="preserve">Erasmus+ offers life-changing opportunities for individuals to learn, train, or volunteer across Europe, strengthening shared </w:t>
            </w:r>
            <w:r w:rsidRPr="00314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European values</w:t>
            </w:r>
            <w:r w:rsidRPr="00314B25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 xml:space="preserve"> and supporting personal growth.</w:t>
            </w:r>
          </w:p>
          <w:p w14:paraId="31891D56" w14:textId="77777777" w:rsidR="00F31BEC" w:rsidRDefault="00F31BEC" w:rsidP="00EA731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7BD63EF5" w14:textId="1B62C5A6" w:rsidR="00F31BEC" w:rsidRPr="002665E7" w:rsidRDefault="00F31BEC" w:rsidP="6D4B7769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314B25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 xml:space="preserve">By focusing on education and </w:t>
            </w:r>
            <w:r w:rsidRPr="00314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skills</w:t>
            </w:r>
            <w:r w:rsidRPr="00314B25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 xml:space="preserve"> development, Erasmus+ helps people build careers, understand each other better, and contributes to a stronger, more resilient Europe.</w:t>
            </w:r>
          </w:p>
          <w:p w14:paraId="13039A55" w14:textId="6A65F970" w:rsidR="00F31BEC" w:rsidRPr="002665E7" w:rsidRDefault="00F31BEC" w:rsidP="6D4B7769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288BDC10" w14:textId="2FD51761" w:rsidR="00F31BEC" w:rsidRPr="002665E7" w:rsidRDefault="00F31BEC" w:rsidP="6D4B7769">
            <w:p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5589375C" w14:textId="3A9F54F2" w:rsidR="00F31BEC" w:rsidRPr="002665E7" w:rsidRDefault="00F31BEC" w:rsidP="6D4B7769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br/>
            </w:r>
          </w:p>
        </w:tc>
        <w:tc>
          <w:tcPr>
            <w:tcW w:w="7229" w:type="dxa"/>
          </w:tcPr>
          <w:p w14:paraId="0C1D9DBD" w14:textId="1752A771" w:rsidR="00F31BEC" w:rsidRPr="005E276D" w:rsidRDefault="00F31BEC" w:rsidP="0F24D91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25C810" wp14:editId="69FAC716">
                  <wp:extent cx="1819275" cy="1819275"/>
                  <wp:effectExtent l="0" t="0" r="0" b="0"/>
                  <wp:docPr id="191033063" name="Picture 191033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BCD9B" w14:textId="1D89A8E1" w:rsidR="00153389" w:rsidRDefault="00153389"/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7655"/>
        <w:gridCol w:w="7229"/>
      </w:tblGrid>
      <w:tr w:rsidR="0029780F" w14:paraId="4F2AA0E9" w14:textId="77777777" w:rsidTr="0029780F">
        <w:trPr>
          <w:trHeight w:val="300"/>
        </w:trPr>
        <w:tc>
          <w:tcPr>
            <w:tcW w:w="7655" w:type="dxa"/>
          </w:tcPr>
          <w:p w14:paraId="6DD204D8" w14:textId="1AD1ED5C" w:rsidR="0029780F" w:rsidRDefault="0029780F" w:rsidP="6D4B7769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  <w:p w14:paraId="66C02804" w14:textId="010FEFE1" w:rsidR="0029780F" w:rsidRDefault="0029780F" w:rsidP="6D4B7769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6D4B7769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Sector-specific key </w:t>
            </w:r>
            <w:proofErr w:type="gramStart"/>
            <w:r w:rsidRPr="6D4B7769">
              <w:rPr>
                <w:rFonts w:ascii="Arial" w:hAnsi="Arial" w:cs="Arial"/>
                <w:b/>
                <w:bCs/>
                <w:color w:val="FF0000"/>
                <w:lang w:val="en-GB"/>
              </w:rPr>
              <w:t>messages</w:t>
            </w:r>
            <w:proofErr w:type="gramEnd"/>
          </w:p>
          <w:p w14:paraId="1E45B966" w14:textId="2F56D344" w:rsidR="0029780F" w:rsidRDefault="0029780F" w:rsidP="6D4B776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229" w:type="dxa"/>
          </w:tcPr>
          <w:p w14:paraId="52937BB7" w14:textId="77777777" w:rsidR="0029780F" w:rsidRDefault="0029780F" w:rsidP="6D4B776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9780F" w14:paraId="21BFFFA7" w14:textId="77777777" w:rsidTr="0029780F">
        <w:trPr>
          <w:trHeight w:val="300"/>
        </w:trPr>
        <w:tc>
          <w:tcPr>
            <w:tcW w:w="7655" w:type="dxa"/>
            <w:vAlign w:val="center"/>
          </w:tcPr>
          <w:p w14:paraId="3108ACDD" w14:textId="5E788B51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Erasmus+ goes beyond academic study but can also offer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work placements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/ traineeships to help participants gain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hands-on experience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3E17715" w14:textId="77777777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2AD2BF" w14:textId="35DB857A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The programme can connect education with practical experience in keys sectors like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green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digital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STEM</w:t>
            </w:r>
            <w:r w:rsidRPr="6D4B7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240466E2" w14:textId="49E2AB69" w:rsidR="0029780F" w:rsidRDefault="0029780F" w:rsidP="6D4B7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F2F08E" wp14:editId="1BD97A6B">
                  <wp:extent cx="1800000" cy="1800000"/>
                  <wp:effectExtent l="0" t="0" r="0" b="0"/>
                  <wp:docPr id="934535849" name="Picture 1" descr="A person wearing a hard hat and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80F" w14:paraId="1EDB25C6" w14:textId="77777777" w:rsidTr="0029780F">
        <w:trPr>
          <w:trHeight w:val="300"/>
        </w:trPr>
        <w:tc>
          <w:tcPr>
            <w:tcW w:w="7655" w:type="dxa"/>
          </w:tcPr>
          <w:p w14:paraId="4D56F7F4" w14:textId="77777777" w:rsidR="0029780F" w:rsidRDefault="0029780F" w:rsidP="6D4B7769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</w:p>
          <w:p w14:paraId="4ADA3903" w14:textId="77777777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80F5A4" w14:textId="419C697E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Erasmus+ plays a vital role in boosting vocational education, helping people gain the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practical skills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employers need. </w:t>
            </w:r>
          </w:p>
          <w:p w14:paraId="4CC40D7D" w14:textId="77777777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BBB458" w14:textId="065D813A" w:rsidR="0029780F" w:rsidRDefault="0029780F" w:rsidP="6D4B7769">
            <w:pPr>
              <w:jc w:val="both"/>
              <w:rPr>
                <w:rFonts w:ascii="Arial" w:hAnsi="Arial" w:cs="Arial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Whether it is digital know-how or green job training, Erasmus+ ensures people are prepared for the future of work, making it a key player in Europe’s drive to support the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green </w:t>
            </w:r>
            <w:r w:rsidRPr="6D4B7769">
              <w:rPr>
                <w:rFonts w:ascii="Arial" w:hAnsi="Arial" w:cs="Arial"/>
                <w:sz w:val="20"/>
                <w:szCs w:val="20"/>
              </w:rPr>
              <w:t>and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digital transitions</w:t>
            </w:r>
            <w:r w:rsidRPr="6D4B7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1E7B24BB" w14:textId="3143B2B9" w:rsidR="0029780F" w:rsidRDefault="0029780F" w:rsidP="6D4B7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71A2AB" wp14:editId="623BA4B1">
                  <wp:extent cx="1800000" cy="1800000"/>
                  <wp:effectExtent l="0" t="0" r="0" b="0"/>
                  <wp:docPr id="2030013543" name="Picture 2" descr="A person and person working in an off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80F" w14:paraId="73B94403" w14:textId="77777777" w:rsidTr="0029780F">
        <w:trPr>
          <w:trHeight w:val="300"/>
        </w:trPr>
        <w:tc>
          <w:tcPr>
            <w:tcW w:w="7655" w:type="dxa"/>
          </w:tcPr>
          <w:p w14:paraId="12EA36B1" w14:textId="77777777" w:rsidR="0029780F" w:rsidRDefault="0029780F" w:rsidP="6D4B7769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</w:p>
          <w:p w14:paraId="3EB89246" w14:textId="77777777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8BE533" w14:textId="055B923E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Erasmus+ supports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lifelong learning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, helping adult learners to keep improving their skills and adapt to the changing world of work. </w:t>
            </w:r>
          </w:p>
          <w:p w14:paraId="13B7584A" w14:textId="77777777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DEE17F" w14:textId="0A028834" w:rsidR="0029780F" w:rsidRDefault="0029780F" w:rsidP="6D4B7769">
            <w:pPr>
              <w:jc w:val="both"/>
              <w:rPr>
                <w:rFonts w:ascii="Arial" w:hAnsi="Arial" w:cs="Arial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>Adult education as key sector for closing skills gaps and providing more people with access to quality training and education opportunities, including essential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basic and literacy skills</w:t>
            </w:r>
            <w:r w:rsidRPr="6D4B77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0DBC4F33" w14:textId="1771B8BC" w:rsidR="0029780F" w:rsidRDefault="0029780F" w:rsidP="6D4B7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35B0B9" wp14:editId="143E0437">
                  <wp:extent cx="1800000" cy="1800000"/>
                  <wp:effectExtent l="0" t="0" r="0" b="0"/>
                  <wp:docPr id="691745009" name="Picture 3" descr="A person and person looking at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80F" w14:paraId="73CC7131" w14:textId="77777777" w:rsidTr="0029780F">
        <w:trPr>
          <w:trHeight w:val="300"/>
        </w:trPr>
        <w:tc>
          <w:tcPr>
            <w:tcW w:w="7655" w:type="dxa"/>
          </w:tcPr>
          <w:p w14:paraId="02098804" w14:textId="77777777" w:rsidR="0029780F" w:rsidRDefault="0029780F" w:rsidP="6D4B7769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</w:p>
          <w:p w14:paraId="0F3551CE" w14:textId="77777777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D624A4" w14:textId="3AD91A62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The programme offers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mobility opportunities for pupils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to equip them with the skills they need for tomorrow’s challenges.</w:t>
            </w:r>
          </w:p>
          <w:p w14:paraId="342E75AF" w14:textId="50BA571F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23E7DC" w14:textId="2F26E247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Erasmus+ offers a range of opportunities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teachers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and other education staff to improve their knowledge, and skills.</w:t>
            </w:r>
          </w:p>
          <w:p w14:paraId="47572B1B" w14:textId="77777777" w:rsidR="0029780F" w:rsidRDefault="0029780F" w:rsidP="6D4B7769">
            <w:pPr>
              <w:jc w:val="both"/>
              <w:rPr>
                <w:sz w:val="20"/>
                <w:szCs w:val="20"/>
              </w:rPr>
            </w:pPr>
          </w:p>
          <w:p w14:paraId="397280BD" w14:textId="213BC58C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Erasmus+ provides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schools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with the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tools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to cooperate with partners abroad, share best practices and become more open, </w:t>
            </w:r>
            <w:proofErr w:type="gramStart"/>
            <w:r w:rsidRPr="6D4B7769">
              <w:rPr>
                <w:rFonts w:ascii="Arial" w:hAnsi="Arial" w:cs="Arial"/>
                <w:sz w:val="20"/>
                <w:szCs w:val="20"/>
              </w:rPr>
              <w:t>dynamic</w:t>
            </w:r>
            <w:proofErr w:type="gramEnd"/>
            <w:r w:rsidRPr="6D4B7769">
              <w:rPr>
                <w:rFonts w:ascii="Arial" w:hAnsi="Arial" w:cs="Arial"/>
                <w:sz w:val="20"/>
                <w:szCs w:val="20"/>
              </w:rPr>
              <w:t xml:space="preserve"> and attractive.</w:t>
            </w:r>
          </w:p>
          <w:p w14:paraId="1F70CB0A" w14:textId="672C090A" w:rsidR="0029780F" w:rsidRDefault="0029780F" w:rsidP="6D4B77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68CD3CDD" w14:textId="0573583C" w:rsidR="0029780F" w:rsidRDefault="0029780F" w:rsidP="6D4B7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A1DFF4" wp14:editId="786C4C4A">
                  <wp:extent cx="1800000" cy="1800000"/>
                  <wp:effectExtent l="0" t="0" r="0" b="0"/>
                  <wp:docPr id="1415157803" name="Picture 4" descr="A group of people raising their h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80F" w14:paraId="77439582" w14:textId="77777777" w:rsidTr="0029780F">
        <w:trPr>
          <w:trHeight w:val="300"/>
        </w:trPr>
        <w:tc>
          <w:tcPr>
            <w:tcW w:w="7655" w:type="dxa"/>
          </w:tcPr>
          <w:p w14:paraId="3AEF891E" w14:textId="77777777" w:rsidR="0029780F" w:rsidRDefault="0029780F" w:rsidP="6D4B7769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</w:p>
          <w:p w14:paraId="4FA936C5" w14:textId="77777777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2C7E75" w14:textId="45B8A06D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Erasmus+ empowers young people with the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freedom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engage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meaningfully in their societies and democracies,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providing opportunities to study, volunteer, and lead across Europe</w:t>
            </w:r>
            <w:r w:rsidRPr="6D4B77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6FD3D4" w14:textId="77777777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C473C2" w14:textId="2F03DC84" w:rsidR="0029780F" w:rsidRDefault="0029780F" w:rsidP="6D4B7769">
            <w:pPr>
              <w:jc w:val="both"/>
              <w:rPr>
                <w:rFonts w:ascii="Arial" w:hAnsi="Arial" w:cs="Arial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By fostering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and shared experiences, Erasmus+ helps rebuild connections within communities and strengthen the European community.</w:t>
            </w:r>
            <w:r>
              <w:t xml:space="preserve"> </w:t>
            </w:r>
          </w:p>
        </w:tc>
        <w:tc>
          <w:tcPr>
            <w:tcW w:w="7229" w:type="dxa"/>
          </w:tcPr>
          <w:p w14:paraId="4ADEFAD0" w14:textId="5756208F" w:rsidR="0029780F" w:rsidRDefault="0029780F" w:rsidP="6D4B7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8F5E24" wp14:editId="0C76A299">
                  <wp:extent cx="1800000" cy="1800000"/>
                  <wp:effectExtent l="0" t="0" r="0" b="0"/>
                  <wp:docPr id="1413780249" name="Picture 5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80F" w14:paraId="0D9F5E28" w14:textId="77777777" w:rsidTr="0029780F">
        <w:trPr>
          <w:trHeight w:val="300"/>
        </w:trPr>
        <w:tc>
          <w:tcPr>
            <w:tcW w:w="7655" w:type="dxa"/>
          </w:tcPr>
          <w:p w14:paraId="069DB3E6" w14:textId="77777777" w:rsidR="0029780F" w:rsidRDefault="0029780F" w:rsidP="6D4B7769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</w:p>
          <w:p w14:paraId="5EDD7DA1" w14:textId="77777777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98F5A2" w14:textId="1C4EC80E" w:rsidR="0029780F" w:rsidRDefault="0029780F" w:rsidP="6D4B77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>Erasmus+ activities in the field of sport promote participation in sport, physical activity, and voluntary initiatives, that are designed to tackle societal and sport-related challenges.</w:t>
            </w:r>
          </w:p>
          <w:p w14:paraId="6CBAF466" w14:textId="77777777" w:rsidR="0029780F" w:rsidRDefault="0029780F" w:rsidP="6D4B77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630F54" w14:textId="2B321F50" w:rsidR="0029780F" w:rsidRDefault="0029780F" w:rsidP="6D4B7769">
            <w:pPr>
              <w:jc w:val="both"/>
              <w:rPr>
                <w:rFonts w:ascii="Arial" w:hAnsi="Arial" w:cs="Arial"/>
              </w:rPr>
            </w:pPr>
            <w:r w:rsidRPr="6D4B7769">
              <w:rPr>
                <w:rFonts w:ascii="Arial" w:hAnsi="Arial" w:cs="Arial"/>
                <w:sz w:val="20"/>
                <w:szCs w:val="20"/>
              </w:rPr>
              <w:t xml:space="preserve">Designed for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sports staff and professionals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, the programme strengthens </w:t>
            </w:r>
            <w:r w:rsidRPr="6D4B7769">
              <w:rPr>
                <w:rFonts w:ascii="Arial" w:hAnsi="Arial" w:cs="Arial"/>
                <w:b/>
                <w:bCs/>
                <w:sz w:val="20"/>
                <w:szCs w:val="20"/>
              </w:rPr>
              <w:t>cross-border partnerships</w:t>
            </w:r>
            <w:r w:rsidRPr="6D4B7769">
              <w:rPr>
                <w:rFonts w:ascii="Arial" w:hAnsi="Arial" w:cs="Arial"/>
                <w:sz w:val="20"/>
                <w:szCs w:val="20"/>
              </w:rPr>
              <w:t xml:space="preserve"> between organisations across Europe, enhancing learning, innovation, and skills in sports management.</w:t>
            </w:r>
          </w:p>
        </w:tc>
        <w:tc>
          <w:tcPr>
            <w:tcW w:w="7229" w:type="dxa"/>
          </w:tcPr>
          <w:p w14:paraId="4447C81A" w14:textId="74220D6F" w:rsidR="0029780F" w:rsidRDefault="0029780F" w:rsidP="6D4B77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8C2E7E" wp14:editId="528BB933">
                  <wp:extent cx="1800000" cy="1800000"/>
                  <wp:effectExtent l="0" t="0" r="0" b="0"/>
                  <wp:docPr id="1181091194" name="Picture 6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E512A" w14:textId="297A1760" w:rsidR="00877F16" w:rsidRDefault="00877F16"/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7655"/>
        <w:gridCol w:w="7229"/>
      </w:tblGrid>
      <w:tr w:rsidR="0057418F" w:rsidRPr="005E276D" w14:paraId="72685338" w14:textId="77777777" w:rsidTr="0029780F">
        <w:tc>
          <w:tcPr>
            <w:tcW w:w="7655" w:type="dxa"/>
          </w:tcPr>
          <w:p w14:paraId="1CA8E92D" w14:textId="138FA0F3" w:rsidR="00EA7313" w:rsidRDefault="00EA7313" w:rsidP="0057418F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  <w:p w14:paraId="3B10924D" w14:textId="05C97562" w:rsidR="0057418F" w:rsidRDefault="0057418F" w:rsidP="0057418F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-GB"/>
              </w:rPr>
              <w:t>Priority-specific key messages</w:t>
            </w:r>
          </w:p>
          <w:p w14:paraId="6683BDEE" w14:textId="5B0CC448" w:rsidR="00EA7313" w:rsidRPr="009A79B0" w:rsidRDefault="00EA7313" w:rsidP="00574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671A2E1F" w14:textId="77777777" w:rsidR="0057418F" w:rsidRDefault="0057418F" w:rsidP="003257A8">
            <w:pPr>
              <w:jc w:val="center"/>
              <w:rPr>
                <w:noProof/>
              </w:rPr>
            </w:pPr>
          </w:p>
        </w:tc>
      </w:tr>
      <w:tr w:rsidR="003257A8" w:rsidRPr="005E276D" w14:paraId="7F400DAD" w14:textId="77777777" w:rsidTr="0029780F">
        <w:tc>
          <w:tcPr>
            <w:tcW w:w="7655" w:type="dxa"/>
          </w:tcPr>
          <w:p w14:paraId="59FE82C1" w14:textId="77777777" w:rsidR="00EA7313" w:rsidRPr="00EA7313" w:rsidRDefault="00EA7313" w:rsidP="00EA7313">
            <w:pPr>
              <w:pStyle w:val="ListParagraph"/>
              <w:spacing w:after="160" w:line="259" w:lineRule="auto"/>
              <w:ind w:left="108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82C3D1" w14:textId="768D786D" w:rsidR="0F24D91B" w:rsidRDefault="0F24D91B" w:rsidP="0F24D9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B240F3" w14:textId="1DEF9587" w:rsidR="003257A8" w:rsidRPr="00EA7313" w:rsidRDefault="0057418F" w:rsidP="00314B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F24D91B">
              <w:rPr>
                <w:rFonts w:ascii="Arial" w:hAnsi="Arial" w:cs="Arial"/>
                <w:sz w:val="20"/>
                <w:szCs w:val="20"/>
              </w:rPr>
              <w:t xml:space="preserve">Supporting the green transition: </w:t>
            </w:r>
            <w:r w:rsidR="00EA7313" w:rsidRPr="0F24D91B">
              <w:rPr>
                <w:rFonts w:ascii="Arial" w:hAnsi="Arial" w:cs="Arial"/>
                <w:sz w:val="20"/>
                <w:szCs w:val="20"/>
              </w:rPr>
              <w:t xml:space="preserve">Erasmus+ funds projects that promote </w:t>
            </w:r>
            <w:r w:rsidR="00EA7313" w:rsidRPr="0F24D91B">
              <w:rPr>
                <w:rFonts w:ascii="Arial" w:hAnsi="Arial" w:cs="Arial"/>
                <w:b/>
                <w:bCs/>
                <w:sz w:val="20"/>
                <w:szCs w:val="20"/>
              </w:rPr>
              <w:t>eco-friendly practices and raise awareness</w:t>
            </w:r>
            <w:r w:rsidR="00EA7313" w:rsidRPr="0F24D91B">
              <w:rPr>
                <w:rFonts w:ascii="Arial" w:hAnsi="Arial" w:cs="Arial"/>
                <w:sz w:val="20"/>
                <w:szCs w:val="20"/>
              </w:rPr>
              <w:t>, from reducing carbon footprints in mobility to supporting sustainable educational models.</w:t>
            </w:r>
          </w:p>
        </w:tc>
        <w:tc>
          <w:tcPr>
            <w:tcW w:w="7229" w:type="dxa"/>
          </w:tcPr>
          <w:p w14:paraId="0D729162" w14:textId="251EB43A" w:rsidR="003257A8" w:rsidRDefault="003257A8" w:rsidP="003257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F4E53F" wp14:editId="559AFA51">
                  <wp:extent cx="1800000" cy="1800000"/>
                  <wp:effectExtent l="0" t="0" r="0" b="0"/>
                  <wp:docPr id="2071647308" name="Picture 7" descr="A person standing in front of a tr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647308" name="Picture 7" descr="A person standing in front of a trai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7A8" w:rsidRPr="005E276D" w14:paraId="16585FBE" w14:textId="77777777" w:rsidTr="0029780F">
        <w:tc>
          <w:tcPr>
            <w:tcW w:w="7655" w:type="dxa"/>
          </w:tcPr>
          <w:p w14:paraId="72AA645E" w14:textId="77777777" w:rsidR="009A7412" w:rsidRDefault="009A7412" w:rsidP="009A7412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D54CB37" w14:textId="77777777" w:rsidR="009A7412" w:rsidRDefault="009A7412" w:rsidP="009A7412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0EBD220" w14:textId="5BEE1D56" w:rsidR="00EA7313" w:rsidRPr="00314B25" w:rsidRDefault="00EA7313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B25">
              <w:rPr>
                <w:rFonts w:ascii="Arial" w:hAnsi="Arial" w:cs="Arial"/>
                <w:sz w:val="20"/>
                <w:szCs w:val="20"/>
              </w:rPr>
              <w:t xml:space="preserve">Erasmus+ plays a key role in ensuring that Europeans are equipped with the </w:t>
            </w:r>
            <w:r w:rsidRPr="00877F16">
              <w:rPr>
                <w:rFonts w:ascii="Arial" w:hAnsi="Arial" w:cs="Arial"/>
                <w:b/>
                <w:bCs/>
                <w:sz w:val="20"/>
                <w:szCs w:val="20"/>
              </w:rPr>
              <w:t>digital skills</w:t>
            </w:r>
            <w:r w:rsidRPr="00314B25">
              <w:rPr>
                <w:rFonts w:ascii="Arial" w:hAnsi="Arial" w:cs="Arial"/>
                <w:sz w:val="20"/>
                <w:szCs w:val="20"/>
              </w:rPr>
              <w:t xml:space="preserve"> necessary to thrive in an increasingly tech-driven world.</w:t>
            </w:r>
          </w:p>
          <w:p w14:paraId="4A3FE2C5" w14:textId="581ACFDF" w:rsidR="00EA7313" w:rsidRPr="00314B25" w:rsidRDefault="00EA7313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95095" w14:textId="4105229A" w:rsidR="003257A8" w:rsidRPr="00EA7313" w:rsidRDefault="00EA7313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B25">
              <w:rPr>
                <w:rFonts w:ascii="Arial" w:hAnsi="Arial" w:cs="Arial"/>
                <w:sz w:val="20"/>
                <w:szCs w:val="20"/>
              </w:rPr>
              <w:t>The program</w:t>
            </w:r>
            <w:r w:rsidR="009A7412" w:rsidRPr="00314B25">
              <w:rPr>
                <w:rFonts w:ascii="Arial" w:hAnsi="Arial" w:cs="Arial"/>
                <w:sz w:val="20"/>
                <w:szCs w:val="20"/>
              </w:rPr>
              <w:t>me</w:t>
            </w:r>
            <w:r w:rsidRPr="00314B25">
              <w:rPr>
                <w:rFonts w:ascii="Arial" w:hAnsi="Arial" w:cs="Arial"/>
                <w:sz w:val="20"/>
                <w:szCs w:val="20"/>
              </w:rPr>
              <w:t xml:space="preserve"> supports projects that promote </w:t>
            </w:r>
            <w:r w:rsidRPr="00877F16">
              <w:rPr>
                <w:rFonts w:ascii="Arial" w:hAnsi="Arial" w:cs="Arial"/>
                <w:b/>
                <w:bCs/>
                <w:sz w:val="20"/>
                <w:szCs w:val="20"/>
              </w:rPr>
              <w:t>digital literacy</w:t>
            </w:r>
            <w:r w:rsidRPr="00314B2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877F16">
              <w:rPr>
                <w:rFonts w:ascii="Arial" w:hAnsi="Arial" w:cs="Arial"/>
                <w:b/>
                <w:bCs/>
                <w:sz w:val="20"/>
                <w:szCs w:val="20"/>
              </w:rPr>
              <w:t>innovation</w:t>
            </w:r>
            <w:r w:rsidRPr="00314B25">
              <w:rPr>
                <w:rFonts w:ascii="Arial" w:hAnsi="Arial" w:cs="Arial"/>
                <w:sz w:val="20"/>
                <w:szCs w:val="20"/>
              </w:rPr>
              <w:t>, ensuring no one is left behind in Europe’s digital transformation.</w:t>
            </w:r>
          </w:p>
        </w:tc>
        <w:tc>
          <w:tcPr>
            <w:tcW w:w="7229" w:type="dxa"/>
          </w:tcPr>
          <w:p w14:paraId="7F951BCC" w14:textId="400014B9" w:rsidR="003257A8" w:rsidRDefault="003257A8" w:rsidP="003257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27E1AF" wp14:editId="74361AF0">
                  <wp:extent cx="1800000" cy="1800000"/>
                  <wp:effectExtent l="0" t="0" r="0" b="0"/>
                  <wp:docPr id="647364551" name="Picture 9" descr="A group of people in a class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64551" name="Picture 9" descr="A group of people in a classroo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7A8" w:rsidRPr="005E276D" w14:paraId="797393F9" w14:textId="77777777" w:rsidTr="0029780F">
        <w:tc>
          <w:tcPr>
            <w:tcW w:w="7655" w:type="dxa"/>
          </w:tcPr>
          <w:p w14:paraId="6925050E" w14:textId="77777777" w:rsidR="009A7412" w:rsidRDefault="009A7412" w:rsidP="009A741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AF2E367" w14:textId="77777777" w:rsidR="00877F16" w:rsidRDefault="00877F16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4C0F94" w14:textId="630AB64A" w:rsidR="009A7412" w:rsidRPr="00314B25" w:rsidRDefault="00EA7313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B25">
              <w:rPr>
                <w:rFonts w:ascii="Arial" w:hAnsi="Arial" w:cs="Arial"/>
                <w:sz w:val="20"/>
                <w:szCs w:val="20"/>
              </w:rPr>
              <w:t xml:space="preserve">Erasmus+ fosters </w:t>
            </w:r>
            <w:r w:rsidRPr="00877F16">
              <w:rPr>
                <w:rFonts w:ascii="Arial" w:hAnsi="Arial" w:cs="Arial"/>
                <w:b/>
                <w:bCs/>
                <w:sz w:val="20"/>
                <w:szCs w:val="20"/>
              </w:rPr>
              <w:t>active citizenship</w:t>
            </w:r>
            <w:r w:rsidRPr="00314B25">
              <w:rPr>
                <w:rFonts w:ascii="Arial" w:hAnsi="Arial" w:cs="Arial"/>
                <w:sz w:val="20"/>
                <w:szCs w:val="20"/>
              </w:rPr>
              <w:t xml:space="preserve"> by encouraging people to participate in projects that </w:t>
            </w:r>
            <w:r w:rsidRPr="00877F16">
              <w:rPr>
                <w:rFonts w:ascii="Arial" w:hAnsi="Arial" w:cs="Arial"/>
                <w:b/>
                <w:bCs/>
                <w:sz w:val="20"/>
                <w:szCs w:val="20"/>
              </w:rPr>
              <w:t>strengthen democracy</w:t>
            </w:r>
            <w:r w:rsidRPr="00314B25">
              <w:rPr>
                <w:rFonts w:ascii="Arial" w:hAnsi="Arial" w:cs="Arial"/>
                <w:sz w:val="20"/>
                <w:szCs w:val="20"/>
              </w:rPr>
              <w:t xml:space="preserve">, build social cohesion, and promote </w:t>
            </w:r>
            <w:r w:rsidRPr="00877F16">
              <w:rPr>
                <w:rFonts w:ascii="Arial" w:hAnsi="Arial" w:cs="Arial"/>
                <w:b/>
                <w:bCs/>
                <w:sz w:val="20"/>
                <w:szCs w:val="20"/>
              </w:rPr>
              <w:t>European values</w:t>
            </w:r>
            <w:r w:rsidRPr="00314B2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1C091D3" w14:textId="77777777" w:rsidR="009A7412" w:rsidRPr="00314B25" w:rsidRDefault="009A7412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E83705" w14:textId="7F17B372" w:rsidR="003257A8" w:rsidRPr="009A7412" w:rsidRDefault="00EA7313" w:rsidP="00314B25">
            <w:pPr>
              <w:jc w:val="both"/>
              <w:rPr>
                <w:rFonts w:ascii="Arial" w:hAnsi="Arial" w:cs="Arial"/>
              </w:rPr>
            </w:pPr>
            <w:r w:rsidRPr="00314B25">
              <w:rPr>
                <w:rFonts w:ascii="Arial" w:hAnsi="Arial" w:cs="Arial"/>
                <w:sz w:val="20"/>
                <w:szCs w:val="20"/>
              </w:rPr>
              <w:t xml:space="preserve">By giving citizens, especially young people, the tools to engage with their communities and the EU, Erasmus+ supports a more united and </w:t>
            </w:r>
            <w:r w:rsidRPr="00877F16">
              <w:rPr>
                <w:rFonts w:ascii="Arial" w:hAnsi="Arial" w:cs="Arial"/>
                <w:b/>
                <w:bCs/>
                <w:sz w:val="20"/>
                <w:szCs w:val="20"/>
              </w:rPr>
              <w:t>democratic Europe</w:t>
            </w:r>
            <w:r w:rsidRPr="00314B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0993781D" w14:textId="501705A0" w:rsidR="003257A8" w:rsidRDefault="003257A8" w:rsidP="003257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3FBC45" wp14:editId="5F37A15B">
                  <wp:extent cx="1800000" cy="1800000"/>
                  <wp:effectExtent l="0" t="0" r="0" b="0"/>
                  <wp:docPr id="1409011270" name="Picture 10" descr="A group of people standing outs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011270" name="Picture 10" descr="A group of people standing outsid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7A8" w:rsidRPr="005E276D" w14:paraId="2D6F7E25" w14:textId="77777777" w:rsidTr="0029780F">
        <w:tc>
          <w:tcPr>
            <w:tcW w:w="7655" w:type="dxa"/>
          </w:tcPr>
          <w:p w14:paraId="5FB53F96" w14:textId="77777777" w:rsidR="009A7412" w:rsidRDefault="009A7412" w:rsidP="009A7412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9DC0B3" w14:textId="77777777" w:rsidR="00877F16" w:rsidRDefault="00877F16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5F81F8" w14:textId="253462A8" w:rsidR="00877F16" w:rsidRDefault="00877F16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F16">
              <w:rPr>
                <w:rFonts w:ascii="Arial" w:hAnsi="Arial" w:cs="Arial"/>
                <w:sz w:val="20"/>
                <w:szCs w:val="20"/>
              </w:rPr>
              <w:t>Erasmus+ has supported over 16 million mobilities since 1987 and continues to grow in popularity.</w:t>
            </w:r>
          </w:p>
          <w:p w14:paraId="7A16C2EB" w14:textId="77777777" w:rsidR="00877F16" w:rsidRPr="00877F16" w:rsidRDefault="00877F16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F9FC0C" w14:textId="6D3DA7A6" w:rsidR="003257A8" w:rsidRPr="00877F16" w:rsidRDefault="00877F16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F16">
              <w:rPr>
                <w:rFonts w:ascii="Arial" w:hAnsi="Arial" w:cs="Arial"/>
                <w:sz w:val="20"/>
                <w:szCs w:val="20"/>
              </w:rPr>
              <w:t>The program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Pr="00877F16">
              <w:rPr>
                <w:rFonts w:ascii="Arial" w:hAnsi="Arial" w:cs="Arial"/>
                <w:sz w:val="20"/>
                <w:szCs w:val="20"/>
              </w:rPr>
              <w:t xml:space="preserve"> is committed to improving access to Erasmus+ opportunities for </w:t>
            </w:r>
            <w:r w:rsidRPr="00877F16">
              <w:rPr>
                <w:rFonts w:ascii="Arial" w:hAnsi="Arial" w:cs="Arial"/>
                <w:b/>
                <w:bCs/>
                <w:sz w:val="20"/>
                <w:szCs w:val="20"/>
              </w:rPr>
              <w:t>individuals from all backgrounds</w:t>
            </w:r>
            <w:r w:rsidRPr="00877F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53FBAC" w14:textId="77777777" w:rsidR="00877F16" w:rsidRPr="00877F16" w:rsidRDefault="00877F16" w:rsidP="00314B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53CBF9" w14:textId="0B32620E" w:rsidR="00877F16" w:rsidRPr="009A79B0" w:rsidRDefault="00877F16" w:rsidP="00314B25">
            <w:pPr>
              <w:jc w:val="both"/>
              <w:rPr>
                <w:rFonts w:ascii="Arial" w:hAnsi="Arial" w:cs="Arial"/>
              </w:rPr>
            </w:pPr>
            <w:r w:rsidRPr="00877F16">
              <w:rPr>
                <w:rFonts w:ascii="Arial" w:hAnsi="Arial" w:cs="Arial"/>
                <w:sz w:val="20"/>
                <w:szCs w:val="20"/>
              </w:rPr>
              <w:t xml:space="preserve">Erasmus+ focuses on greater inclusion, ensuring equal access to opportunities, particularly for those </w:t>
            </w:r>
            <w:r w:rsidRPr="00877F16">
              <w:rPr>
                <w:rFonts w:ascii="Arial" w:hAnsi="Arial" w:cs="Arial"/>
                <w:b/>
                <w:bCs/>
                <w:sz w:val="20"/>
                <w:szCs w:val="20"/>
              </w:rPr>
              <w:t>with fewer opportunities</w:t>
            </w:r>
            <w:r w:rsidRPr="00877F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07C50C24" w14:textId="2A8AD85F" w:rsidR="003257A8" w:rsidRDefault="003257A8" w:rsidP="003257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9B8C54" wp14:editId="5E4D86C2">
                  <wp:extent cx="1800000" cy="1800000"/>
                  <wp:effectExtent l="0" t="0" r="0" b="0"/>
                  <wp:docPr id="1643981404" name="Picture 11" descr="A group of people standing togeth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981404" name="Picture 11" descr="A group of people standing together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ADD9C" w14:textId="65682C05" w:rsidR="005E276D" w:rsidRPr="005E276D" w:rsidRDefault="005E276D">
      <w:pPr>
        <w:rPr>
          <w:rFonts w:ascii="Arial" w:hAnsi="Arial" w:cs="Arial"/>
        </w:rPr>
      </w:pPr>
      <w:bookmarkStart w:id="0" w:name="_Hlk166674622"/>
      <w:bookmarkEnd w:id="0"/>
    </w:p>
    <w:sectPr w:rsidR="005E276D" w:rsidRPr="005E276D" w:rsidSect="003D159A">
      <w:pgSz w:w="16838" w:h="11906" w:orient="landscape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EF12" w14:textId="77777777" w:rsidR="00A220FC" w:rsidRDefault="00A220FC" w:rsidP="003F22C2">
      <w:pPr>
        <w:spacing w:after="0" w:line="240" w:lineRule="auto"/>
      </w:pPr>
      <w:r>
        <w:separator/>
      </w:r>
    </w:p>
  </w:endnote>
  <w:endnote w:type="continuationSeparator" w:id="0">
    <w:p w14:paraId="03BFFFF0" w14:textId="77777777" w:rsidR="00A220FC" w:rsidRDefault="00A220FC" w:rsidP="003F22C2">
      <w:pPr>
        <w:spacing w:after="0" w:line="240" w:lineRule="auto"/>
      </w:pPr>
      <w:r>
        <w:continuationSeparator/>
      </w:r>
    </w:p>
  </w:endnote>
  <w:endnote w:type="continuationNotice" w:id="1">
    <w:p w14:paraId="25D052EB" w14:textId="77777777" w:rsidR="00A220FC" w:rsidRDefault="00A22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8230" w14:textId="77777777" w:rsidR="00A220FC" w:rsidRDefault="00A220FC" w:rsidP="003F22C2">
      <w:pPr>
        <w:spacing w:after="0" w:line="240" w:lineRule="auto"/>
      </w:pPr>
      <w:r>
        <w:separator/>
      </w:r>
    </w:p>
  </w:footnote>
  <w:footnote w:type="continuationSeparator" w:id="0">
    <w:p w14:paraId="30228228" w14:textId="77777777" w:rsidR="00A220FC" w:rsidRDefault="00A220FC" w:rsidP="003F22C2">
      <w:pPr>
        <w:spacing w:after="0" w:line="240" w:lineRule="auto"/>
      </w:pPr>
      <w:r>
        <w:continuationSeparator/>
      </w:r>
    </w:p>
  </w:footnote>
  <w:footnote w:type="continuationNotice" w:id="1">
    <w:p w14:paraId="00F2EE3B" w14:textId="77777777" w:rsidR="00A220FC" w:rsidRDefault="00A220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908"/>
    <w:multiLevelType w:val="hybridMultilevel"/>
    <w:tmpl w:val="C0C0FBB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A5D85"/>
    <w:multiLevelType w:val="hybridMultilevel"/>
    <w:tmpl w:val="F1141A64"/>
    <w:lvl w:ilvl="0" w:tplc="DB18B1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D548B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C1A94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A4DA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474AB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D5EF1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746A8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DDC1F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2C64A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2255404D"/>
    <w:multiLevelType w:val="hybridMultilevel"/>
    <w:tmpl w:val="3A5EB66A"/>
    <w:lvl w:ilvl="0" w:tplc="950EBDA4">
      <w:numFmt w:val="bullet"/>
      <w:lvlText w:val="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53995"/>
    <w:multiLevelType w:val="hybridMultilevel"/>
    <w:tmpl w:val="6F988FAC"/>
    <w:lvl w:ilvl="0" w:tplc="11CCFF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7E27AE"/>
    <w:multiLevelType w:val="hybridMultilevel"/>
    <w:tmpl w:val="054C896C"/>
    <w:lvl w:ilvl="0" w:tplc="11CCFF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40A1"/>
    <w:multiLevelType w:val="hybridMultilevel"/>
    <w:tmpl w:val="B4EA097E"/>
    <w:lvl w:ilvl="0" w:tplc="950EBDA4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543D5"/>
    <w:multiLevelType w:val="hybridMultilevel"/>
    <w:tmpl w:val="1E4468A6"/>
    <w:lvl w:ilvl="0" w:tplc="0F0238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E1CB3"/>
    <w:multiLevelType w:val="hybridMultilevel"/>
    <w:tmpl w:val="469068C8"/>
    <w:lvl w:ilvl="0" w:tplc="73529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A56D3"/>
    <w:multiLevelType w:val="hybridMultilevel"/>
    <w:tmpl w:val="4A5E54D0"/>
    <w:lvl w:ilvl="0" w:tplc="BCA0D66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C1278A"/>
    <w:multiLevelType w:val="hybridMultilevel"/>
    <w:tmpl w:val="44420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440029">
    <w:abstractNumId w:val="1"/>
  </w:num>
  <w:num w:numId="2" w16cid:durableId="1018657022">
    <w:abstractNumId w:val="6"/>
  </w:num>
  <w:num w:numId="3" w16cid:durableId="1140462242">
    <w:abstractNumId w:val="9"/>
  </w:num>
  <w:num w:numId="4" w16cid:durableId="2111510327">
    <w:abstractNumId w:val="5"/>
  </w:num>
  <w:num w:numId="5" w16cid:durableId="319191472">
    <w:abstractNumId w:val="2"/>
  </w:num>
  <w:num w:numId="6" w16cid:durableId="1031807575">
    <w:abstractNumId w:val="0"/>
  </w:num>
  <w:num w:numId="7" w16cid:durableId="230043547">
    <w:abstractNumId w:val="3"/>
  </w:num>
  <w:num w:numId="8" w16cid:durableId="1794400250">
    <w:abstractNumId w:val="4"/>
  </w:num>
  <w:num w:numId="9" w16cid:durableId="890310421">
    <w:abstractNumId w:val="7"/>
  </w:num>
  <w:num w:numId="10" w16cid:durableId="2038848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9E"/>
    <w:rsid w:val="00027747"/>
    <w:rsid w:val="00044FDB"/>
    <w:rsid w:val="0004564D"/>
    <w:rsid w:val="00055328"/>
    <w:rsid w:val="000643EA"/>
    <w:rsid w:val="000B11C4"/>
    <w:rsid w:val="000E50D3"/>
    <w:rsid w:val="000F6260"/>
    <w:rsid w:val="00104DEF"/>
    <w:rsid w:val="00107593"/>
    <w:rsid w:val="00124942"/>
    <w:rsid w:val="00136226"/>
    <w:rsid w:val="001366FB"/>
    <w:rsid w:val="00141B58"/>
    <w:rsid w:val="0014793C"/>
    <w:rsid w:val="00153389"/>
    <w:rsid w:val="00153C3C"/>
    <w:rsid w:val="0015422C"/>
    <w:rsid w:val="00185179"/>
    <w:rsid w:val="001905E9"/>
    <w:rsid w:val="00196B7D"/>
    <w:rsid w:val="00196C9B"/>
    <w:rsid w:val="001A155F"/>
    <w:rsid w:val="001A7910"/>
    <w:rsid w:val="001B76A3"/>
    <w:rsid w:val="001C2D90"/>
    <w:rsid w:val="001D7F57"/>
    <w:rsid w:val="001E3C60"/>
    <w:rsid w:val="00201D9F"/>
    <w:rsid w:val="00205DCC"/>
    <w:rsid w:val="00205F91"/>
    <w:rsid w:val="00235854"/>
    <w:rsid w:val="002377CE"/>
    <w:rsid w:val="00246C51"/>
    <w:rsid w:val="002665E7"/>
    <w:rsid w:val="00282AB4"/>
    <w:rsid w:val="002860E5"/>
    <w:rsid w:val="0029780F"/>
    <w:rsid w:val="002A07B8"/>
    <w:rsid w:val="002A4ACF"/>
    <w:rsid w:val="002B40BC"/>
    <w:rsid w:val="002D340F"/>
    <w:rsid w:val="002D3BE2"/>
    <w:rsid w:val="002D784D"/>
    <w:rsid w:val="002F3227"/>
    <w:rsid w:val="00300419"/>
    <w:rsid w:val="00314B25"/>
    <w:rsid w:val="00321AC6"/>
    <w:rsid w:val="00322F20"/>
    <w:rsid w:val="003257A8"/>
    <w:rsid w:val="003320BD"/>
    <w:rsid w:val="0033338E"/>
    <w:rsid w:val="003469DA"/>
    <w:rsid w:val="003510CC"/>
    <w:rsid w:val="00354FC0"/>
    <w:rsid w:val="003657F0"/>
    <w:rsid w:val="00372D44"/>
    <w:rsid w:val="00387681"/>
    <w:rsid w:val="003B0E20"/>
    <w:rsid w:val="003B600D"/>
    <w:rsid w:val="003C29BD"/>
    <w:rsid w:val="003D159A"/>
    <w:rsid w:val="003F0D56"/>
    <w:rsid w:val="003F22C2"/>
    <w:rsid w:val="003F3CC3"/>
    <w:rsid w:val="004077B0"/>
    <w:rsid w:val="004178DA"/>
    <w:rsid w:val="00431BE1"/>
    <w:rsid w:val="00433436"/>
    <w:rsid w:val="00435A94"/>
    <w:rsid w:val="00446B30"/>
    <w:rsid w:val="00455A3D"/>
    <w:rsid w:val="004710BE"/>
    <w:rsid w:val="0049034C"/>
    <w:rsid w:val="004939D8"/>
    <w:rsid w:val="004951DA"/>
    <w:rsid w:val="004B7053"/>
    <w:rsid w:val="004C51D5"/>
    <w:rsid w:val="004D1921"/>
    <w:rsid w:val="004D6999"/>
    <w:rsid w:val="0051632A"/>
    <w:rsid w:val="0055659F"/>
    <w:rsid w:val="00564E54"/>
    <w:rsid w:val="0057418F"/>
    <w:rsid w:val="00575D66"/>
    <w:rsid w:val="00583C7E"/>
    <w:rsid w:val="00590CF7"/>
    <w:rsid w:val="005A714E"/>
    <w:rsid w:val="005B21A9"/>
    <w:rsid w:val="005C2B9A"/>
    <w:rsid w:val="005D69EF"/>
    <w:rsid w:val="005D790C"/>
    <w:rsid w:val="005E2374"/>
    <w:rsid w:val="005E276D"/>
    <w:rsid w:val="005F1282"/>
    <w:rsid w:val="00621A06"/>
    <w:rsid w:val="006376D9"/>
    <w:rsid w:val="00647A5E"/>
    <w:rsid w:val="00653E35"/>
    <w:rsid w:val="006576C6"/>
    <w:rsid w:val="006658F1"/>
    <w:rsid w:val="0068269F"/>
    <w:rsid w:val="006D2D55"/>
    <w:rsid w:val="006E4850"/>
    <w:rsid w:val="006F7664"/>
    <w:rsid w:val="00707EC9"/>
    <w:rsid w:val="00712A9B"/>
    <w:rsid w:val="00722698"/>
    <w:rsid w:val="007316D7"/>
    <w:rsid w:val="00742FBC"/>
    <w:rsid w:val="00744AA2"/>
    <w:rsid w:val="00765F71"/>
    <w:rsid w:val="00780251"/>
    <w:rsid w:val="00791BA5"/>
    <w:rsid w:val="00795EB3"/>
    <w:rsid w:val="007A7435"/>
    <w:rsid w:val="007C3BE3"/>
    <w:rsid w:val="007D41C6"/>
    <w:rsid w:val="007D52DC"/>
    <w:rsid w:val="007E1F4A"/>
    <w:rsid w:val="007F2B89"/>
    <w:rsid w:val="007F5A1D"/>
    <w:rsid w:val="008022C7"/>
    <w:rsid w:val="008027D6"/>
    <w:rsid w:val="00802C23"/>
    <w:rsid w:val="008111DF"/>
    <w:rsid w:val="00814C1F"/>
    <w:rsid w:val="00817939"/>
    <w:rsid w:val="0083138B"/>
    <w:rsid w:val="00848ACA"/>
    <w:rsid w:val="00877F16"/>
    <w:rsid w:val="008845CE"/>
    <w:rsid w:val="0089603D"/>
    <w:rsid w:val="00896133"/>
    <w:rsid w:val="008A4983"/>
    <w:rsid w:val="008A5535"/>
    <w:rsid w:val="008E45C8"/>
    <w:rsid w:val="008F2579"/>
    <w:rsid w:val="00906643"/>
    <w:rsid w:val="009143F2"/>
    <w:rsid w:val="009242DE"/>
    <w:rsid w:val="00943CB0"/>
    <w:rsid w:val="009579B5"/>
    <w:rsid w:val="00992134"/>
    <w:rsid w:val="009A7412"/>
    <w:rsid w:val="009A76B9"/>
    <w:rsid w:val="009A79B0"/>
    <w:rsid w:val="009B05C6"/>
    <w:rsid w:val="009B0B5E"/>
    <w:rsid w:val="009C71B1"/>
    <w:rsid w:val="009C7D59"/>
    <w:rsid w:val="009D2DD6"/>
    <w:rsid w:val="009E1F55"/>
    <w:rsid w:val="009E4B67"/>
    <w:rsid w:val="00A01406"/>
    <w:rsid w:val="00A0283A"/>
    <w:rsid w:val="00A116E5"/>
    <w:rsid w:val="00A220FC"/>
    <w:rsid w:val="00A31881"/>
    <w:rsid w:val="00A32DF9"/>
    <w:rsid w:val="00A34D42"/>
    <w:rsid w:val="00A45852"/>
    <w:rsid w:val="00A4722B"/>
    <w:rsid w:val="00A611F7"/>
    <w:rsid w:val="00A61F96"/>
    <w:rsid w:val="00A86D41"/>
    <w:rsid w:val="00A90D6A"/>
    <w:rsid w:val="00A920A9"/>
    <w:rsid w:val="00A92F58"/>
    <w:rsid w:val="00AA38B3"/>
    <w:rsid w:val="00AA5059"/>
    <w:rsid w:val="00AB2E4A"/>
    <w:rsid w:val="00AC658B"/>
    <w:rsid w:val="00AD1A3D"/>
    <w:rsid w:val="00B025E5"/>
    <w:rsid w:val="00B038B4"/>
    <w:rsid w:val="00B144EC"/>
    <w:rsid w:val="00B32807"/>
    <w:rsid w:val="00B473F0"/>
    <w:rsid w:val="00B47883"/>
    <w:rsid w:val="00B50E1A"/>
    <w:rsid w:val="00B60D77"/>
    <w:rsid w:val="00B70317"/>
    <w:rsid w:val="00BA2BEA"/>
    <w:rsid w:val="00BB0061"/>
    <w:rsid w:val="00BB058D"/>
    <w:rsid w:val="00BC79E0"/>
    <w:rsid w:val="00BC7F9B"/>
    <w:rsid w:val="00BD02A8"/>
    <w:rsid w:val="00BE029E"/>
    <w:rsid w:val="00BE412B"/>
    <w:rsid w:val="00BE5254"/>
    <w:rsid w:val="00BF73C6"/>
    <w:rsid w:val="00C15680"/>
    <w:rsid w:val="00C328F3"/>
    <w:rsid w:val="00C51AB2"/>
    <w:rsid w:val="00C534A6"/>
    <w:rsid w:val="00C6189E"/>
    <w:rsid w:val="00C6207C"/>
    <w:rsid w:val="00C63576"/>
    <w:rsid w:val="00C66250"/>
    <w:rsid w:val="00C81275"/>
    <w:rsid w:val="00C83607"/>
    <w:rsid w:val="00C90647"/>
    <w:rsid w:val="00CA6855"/>
    <w:rsid w:val="00CB1F65"/>
    <w:rsid w:val="00CC035C"/>
    <w:rsid w:val="00CC4567"/>
    <w:rsid w:val="00CE0CA7"/>
    <w:rsid w:val="00CF0069"/>
    <w:rsid w:val="00CF584F"/>
    <w:rsid w:val="00D31877"/>
    <w:rsid w:val="00D652F7"/>
    <w:rsid w:val="00D67D08"/>
    <w:rsid w:val="00D76F21"/>
    <w:rsid w:val="00D87D1A"/>
    <w:rsid w:val="00DB3688"/>
    <w:rsid w:val="00DB7224"/>
    <w:rsid w:val="00DE6242"/>
    <w:rsid w:val="00E13F52"/>
    <w:rsid w:val="00E21304"/>
    <w:rsid w:val="00E33BFD"/>
    <w:rsid w:val="00E34B99"/>
    <w:rsid w:val="00E5499E"/>
    <w:rsid w:val="00E643B1"/>
    <w:rsid w:val="00E84CC5"/>
    <w:rsid w:val="00E911ED"/>
    <w:rsid w:val="00E96B13"/>
    <w:rsid w:val="00EA7313"/>
    <w:rsid w:val="00EB4CC8"/>
    <w:rsid w:val="00EE5C1F"/>
    <w:rsid w:val="00F0009B"/>
    <w:rsid w:val="00F06D8D"/>
    <w:rsid w:val="00F300FC"/>
    <w:rsid w:val="00F31BEC"/>
    <w:rsid w:val="00F333FC"/>
    <w:rsid w:val="00F33807"/>
    <w:rsid w:val="00F34A64"/>
    <w:rsid w:val="00F47C19"/>
    <w:rsid w:val="00F66B04"/>
    <w:rsid w:val="00F71195"/>
    <w:rsid w:val="00F75F11"/>
    <w:rsid w:val="00F77132"/>
    <w:rsid w:val="00F8642D"/>
    <w:rsid w:val="00FA029F"/>
    <w:rsid w:val="00FA4EAD"/>
    <w:rsid w:val="00FD31C2"/>
    <w:rsid w:val="00FE2F34"/>
    <w:rsid w:val="00FF1B49"/>
    <w:rsid w:val="05F4E9BB"/>
    <w:rsid w:val="07CB7C7B"/>
    <w:rsid w:val="09188E6E"/>
    <w:rsid w:val="0ACFB628"/>
    <w:rsid w:val="0B645684"/>
    <w:rsid w:val="0C5E1008"/>
    <w:rsid w:val="0C718C7D"/>
    <w:rsid w:val="0CD36810"/>
    <w:rsid w:val="0DEBACB6"/>
    <w:rsid w:val="0F24D91B"/>
    <w:rsid w:val="0F2ADF96"/>
    <w:rsid w:val="0FEF15B4"/>
    <w:rsid w:val="1058BA49"/>
    <w:rsid w:val="1779B97A"/>
    <w:rsid w:val="194A9D32"/>
    <w:rsid w:val="1E948386"/>
    <w:rsid w:val="1EF06CBB"/>
    <w:rsid w:val="20F78FB5"/>
    <w:rsid w:val="22BEC6EE"/>
    <w:rsid w:val="23F2B5A6"/>
    <w:rsid w:val="263FC268"/>
    <w:rsid w:val="27BA8427"/>
    <w:rsid w:val="27BAF6C0"/>
    <w:rsid w:val="286FE6A4"/>
    <w:rsid w:val="28F65EF1"/>
    <w:rsid w:val="2C0E486A"/>
    <w:rsid w:val="2E773799"/>
    <w:rsid w:val="3135DE47"/>
    <w:rsid w:val="31ECBF5B"/>
    <w:rsid w:val="31F6746A"/>
    <w:rsid w:val="32754881"/>
    <w:rsid w:val="333DF897"/>
    <w:rsid w:val="33CE4064"/>
    <w:rsid w:val="345E8736"/>
    <w:rsid w:val="3485496E"/>
    <w:rsid w:val="3770B25A"/>
    <w:rsid w:val="39F09E68"/>
    <w:rsid w:val="3B1A7963"/>
    <w:rsid w:val="3E3162F5"/>
    <w:rsid w:val="3E7A524A"/>
    <w:rsid w:val="3EDB7848"/>
    <w:rsid w:val="408D0F4A"/>
    <w:rsid w:val="438773D2"/>
    <w:rsid w:val="440AF62F"/>
    <w:rsid w:val="4529CFF8"/>
    <w:rsid w:val="4724F26E"/>
    <w:rsid w:val="4A38C8C8"/>
    <w:rsid w:val="4ADEADEC"/>
    <w:rsid w:val="4B27B483"/>
    <w:rsid w:val="4B28EB58"/>
    <w:rsid w:val="4BBF47B8"/>
    <w:rsid w:val="4C6BF2D0"/>
    <w:rsid w:val="4CFB580F"/>
    <w:rsid w:val="4DF4B5E7"/>
    <w:rsid w:val="4F80AD32"/>
    <w:rsid w:val="51C937BD"/>
    <w:rsid w:val="53C876F6"/>
    <w:rsid w:val="56E2478E"/>
    <w:rsid w:val="59959653"/>
    <w:rsid w:val="5A128AF9"/>
    <w:rsid w:val="5AD5F74C"/>
    <w:rsid w:val="5B58A40C"/>
    <w:rsid w:val="5B8403C1"/>
    <w:rsid w:val="5C83E242"/>
    <w:rsid w:val="61027378"/>
    <w:rsid w:val="63108989"/>
    <w:rsid w:val="634A7E93"/>
    <w:rsid w:val="67E22B88"/>
    <w:rsid w:val="6C0F8ECD"/>
    <w:rsid w:val="6D4B7769"/>
    <w:rsid w:val="6EE4F56C"/>
    <w:rsid w:val="6F17AA48"/>
    <w:rsid w:val="6FFD8418"/>
    <w:rsid w:val="7050F4F8"/>
    <w:rsid w:val="715F3060"/>
    <w:rsid w:val="72679600"/>
    <w:rsid w:val="75CAFAC4"/>
    <w:rsid w:val="7647FC88"/>
    <w:rsid w:val="77E9D6E1"/>
    <w:rsid w:val="78BF8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5A1D"/>
  <w15:chartTrackingRefBased/>
  <w15:docId w15:val="{316BA925-F7C5-4D27-954D-BF912B10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A3D"/>
  </w:style>
  <w:style w:type="paragraph" w:styleId="Heading1">
    <w:name w:val="heading 1"/>
    <w:basedOn w:val="Normal"/>
    <w:next w:val="Normal"/>
    <w:link w:val="Heading1Char"/>
    <w:uiPriority w:val="9"/>
    <w:qFormat/>
    <w:rsid w:val="00E54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9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658F1"/>
  </w:style>
  <w:style w:type="character" w:customStyle="1" w:styleId="eop">
    <w:name w:val="eop"/>
    <w:basedOn w:val="DefaultParagraphFont"/>
    <w:rsid w:val="006658F1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2C2"/>
  </w:style>
  <w:style w:type="paragraph" w:styleId="Footer">
    <w:name w:val="footer"/>
    <w:basedOn w:val="Normal"/>
    <w:link w:val="FooterChar"/>
    <w:uiPriority w:val="99"/>
    <w:unhideWhenUsed/>
    <w:rsid w:val="003F2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2C2"/>
  </w:style>
  <w:style w:type="character" w:styleId="UnresolvedMention">
    <w:name w:val="Unresolved Mention"/>
    <w:basedOn w:val="DefaultParagraphFont"/>
    <w:uiPriority w:val="99"/>
    <w:semiHidden/>
    <w:unhideWhenUsed/>
    <w:rsid w:val="008845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7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7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76D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3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AD1A3D"/>
    <w:rPr>
      <w:b/>
      <w:bCs/>
    </w:rPr>
  </w:style>
  <w:style w:type="character" w:styleId="Emphasis">
    <w:name w:val="Emphasis"/>
    <w:basedOn w:val="DefaultParagraphFont"/>
    <w:uiPriority w:val="20"/>
    <w:qFormat/>
    <w:rsid w:val="00EA7313"/>
    <w:rPr>
      <w:i/>
      <w:iCs/>
    </w:rPr>
  </w:style>
  <w:style w:type="character" w:customStyle="1" w:styleId="visible-description">
    <w:name w:val="visible-description"/>
    <w:basedOn w:val="DefaultParagraphFont"/>
    <w:rsid w:val="005E2374"/>
  </w:style>
  <w:style w:type="character" w:customStyle="1" w:styleId="show-more-description">
    <w:name w:val="show-more-description"/>
    <w:basedOn w:val="DefaultParagraphFont"/>
    <w:rsid w:val="005E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9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529</Words>
  <Characters>3276</Characters>
  <Application>Microsoft Office Word</Application>
  <DocSecurity>0</DocSecurity>
  <Lines>163</Lines>
  <Paragraphs>33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Buludov</dc:creator>
  <cp:keywords/>
  <dc:description/>
  <cp:lastModifiedBy>CHABOT Anne (EAC-EXT)</cp:lastModifiedBy>
  <cp:revision>3</cp:revision>
  <cp:lastPrinted>2024-07-11T16:26:00Z</cp:lastPrinted>
  <dcterms:created xsi:type="dcterms:W3CDTF">2024-11-12T11:03:00Z</dcterms:created>
  <dcterms:modified xsi:type="dcterms:W3CDTF">2024-11-12T11:13:00Z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2024-05-06T09:19:52Z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917d8aec-40d2-4f96-a0d5-00100b04ea92</vt:lpwstr>
  </property>
  <property fmtid="{D5CDD505-2E9C-101B-9397-08002B2CF9AE}" pid="8" name="MSIP_Label_6bd9ddd1-4d20-43f6-abfa-fc3c07406f94_ContentBits">
    <vt:lpwstr>0</vt:lpwstr>
  </property>
</Properties>
</file>