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1B54" w14:textId="4932A7FC" w:rsidR="2FDEF28F" w:rsidRDefault="2FDEF28F" w:rsidP="6F651115">
      <w:pPr>
        <w:rPr>
          <w:b/>
          <w:bCs/>
          <w:sz w:val="24"/>
          <w:szCs w:val="24"/>
        </w:rPr>
      </w:pPr>
      <w:bookmarkStart w:id="0" w:name="_Int_adKnpu4o"/>
      <w:r w:rsidRPr="6F651115">
        <w:rPr>
          <w:b/>
          <w:bCs/>
          <w:sz w:val="24"/>
          <w:szCs w:val="24"/>
        </w:rPr>
        <w:t>Vorlage für eine Green Travel E-Mail an Erasmus+ Geförderte ca. 6 Monate vor Ausreise</w:t>
      </w:r>
      <w:bookmarkEnd w:id="0"/>
    </w:p>
    <w:p w14:paraId="62BC265B" w14:textId="6075B658" w:rsidR="2FDEF28F" w:rsidRDefault="2FDEF28F" w:rsidP="6F651115">
      <w:pPr>
        <w:rPr>
          <w:b/>
          <w:bCs/>
          <w:sz w:val="24"/>
          <w:szCs w:val="24"/>
        </w:rPr>
      </w:pPr>
      <w:r w:rsidRPr="6F651115">
        <w:rPr>
          <w:b/>
          <w:bCs/>
          <w:sz w:val="24"/>
          <w:szCs w:val="24"/>
        </w:rPr>
        <w:t xml:space="preserve">Erstellt von der Erasmus+ Profilgruppe Nachhaltigkeit </w:t>
      </w:r>
      <w:r w:rsidR="74CA4916" w:rsidRPr="6F651115">
        <w:rPr>
          <w:b/>
          <w:bCs/>
          <w:sz w:val="24"/>
          <w:szCs w:val="24"/>
        </w:rPr>
        <w:t>im April 2024</w:t>
      </w:r>
      <w:r w:rsidR="00330FF2">
        <w:rPr>
          <w:b/>
          <w:bCs/>
          <w:sz w:val="24"/>
          <w:szCs w:val="24"/>
        </w:rPr>
        <w:t>, aktualisiert Ju</w:t>
      </w:r>
      <w:r w:rsidR="00582CEA">
        <w:rPr>
          <w:b/>
          <w:bCs/>
          <w:sz w:val="24"/>
          <w:szCs w:val="24"/>
        </w:rPr>
        <w:t>n</w:t>
      </w:r>
      <w:r w:rsidR="00330FF2">
        <w:rPr>
          <w:b/>
          <w:bCs/>
          <w:sz w:val="24"/>
          <w:szCs w:val="24"/>
        </w:rPr>
        <w:t>i 202</w:t>
      </w:r>
      <w:r w:rsidR="007F2040">
        <w:rPr>
          <w:b/>
          <w:bCs/>
          <w:sz w:val="24"/>
          <w:szCs w:val="24"/>
        </w:rPr>
        <w:t>6</w:t>
      </w:r>
      <w:r>
        <w:br/>
      </w:r>
    </w:p>
    <w:p w14:paraId="2CA74A82" w14:textId="15A28574" w:rsidR="00323F7D" w:rsidRDefault="01143EB1">
      <w:r w:rsidRPr="215EFA50">
        <w:rPr>
          <w:rStyle w:val="Fett"/>
          <w:color w:val="C20008"/>
        </w:rPr>
        <w:t xml:space="preserve">Betreff: Ihr Erasmus+ Aufenthalt - </w:t>
      </w:r>
      <w:r w:rsidR="00323F7D" w:rsidRPr="215EFA50">
        <w:rPr>
          <w:rStyle w:val="Fett"/>
          <w:color w:val="C20008"/>
        </w:rPr>
        <w:t>Mit Zug und Bus zum Ziel!</w:t>
      </w:r>
    </w:p>
    <w:p w14:paraId="57E26D41" w14:textId="530DA4E8" w:rsidR="00323F7D" w:rsidRDefault="450C9CD4" w:rsidP="069F2EBB">
      <w:pPr>
        <w:spacing w:after="0"/>
      </w:pPr>
      <w:r>
        <w:t>Liebe Studierende,</w:t>
      </w:r>
    </w:p>
    <w:p w14:paraId="076ACE8E" w14:textId="7A081774" w:rsidR="00323F7D" w:rsidRDefault="450C9CD4" w:rsidP="069F2EBB">
      <w:pPr>
        <w:spacing w:after="0"/>
      </w:pPr>
      <w:r>
        <w:br/>
        <w:t>Ihr Auslandssemester rückt näher und damit auch die Entscheidung, wie Sie zu Ihrer Gasthochschule gelangen. Wir möchten Sie ermutigen</w:t>
      </w:r>
      <w:r w:rsidR="17C6A887">
        <w:t>,</w:t>
      </w:r>
      <w:r w:rsidR="6A1EA49D">
        <w:t xml:space="preserve"> </w:t>
      </w:r>
      <w:r>
        <w:t xml:space="preserve">umweltverträgliche </w:t>
      </w:r>
      <w:r w:rsidR="63C0CBDE">
        <w:t xml:space="preserve">Verkehrsmittel </w:t>
      </w:r>
      <w:r>
        <w:t xml:space="preserve">in Betracht zu ziehen. Natürlich </w:t>
      </w:r>
      <w:r w:rsidR="27B275BB">
        <w:t xml:space="preserve">sind die Reisezeiten </w:t>
      </w:r>
      <w:r w:rsidR="4182DC2E">
        <w:t>mit</w:t>
      </w:r>
      <w:r w:rsidR="290224C5">
        <w:t xml:space="preserve"> Bahn und Bus </w:t>
      </w:r>
      <w:r>
        <w:t xml:space="preserve">teilweise deutlich länger als bei einer Flugreise. Dafür </w:t>
      </w:r>
      <w:r w:rsidR="003C3FE5">
        <w:t>benötigen</w:t>
      </w:r>
      <w:r>
        <w:t xml:space="preserve"> Sie keine Kofferwa</w:t>
      </w:r>
      <w:r w:rsidR="7DBF24E5">
        <w:t>a</w:t>
      </w:r>
      <w:r>
        <w:t>ge und haben die Möglichkeit</w:t>
      </w:r>
      <w:r w:rsidR="3376FCC7">
        <w:t>,</w:t>
      </w:r>
      <w:r>
        <w:t xml:space="preserve"> Ihre Reise in Etappen zu gestalten und so auch die Orte zwischen </w:t>
      </w:r>
      <w:r w:rsidR="16DF5BE2">
        <w:t xml:space="preserve">unserer Hochschule </w:t>
      </w:r>
      <w:r w:rsidR="58D13FC2">
        <w:t>[</w:t>
      </w:r>
      <w:r w:rsidR="16DF5BE2" w:rsidRPr="6F651115">
        <w:rPr>
          <w:i/>
          <w:iCs/>
        </w:rPr>
        <w:t xml:space="preserve">Alternativ: </w:t>
      </w:r>
      <w:r w:rsidR="21017880" w:rsidRPr="6F651115">
        <w:rPr>
          <w:i/>
          <w:iCs/>
        </w:rPr>
        <w:t>Standort der Hochschule</w:t>
      </w:r>
      <w:r w:rsidR="1A830DC6" w:rsidRPr="6F651115">
        <w:rPr>
          <w:i/>
          <w:iCs/>
        </w:rPr>
        <w:t xml:space="preserve"> einfügen</w:t>
      </w:r>
      <w:r w:rsidR="5DF2E8C5" w:rsidRPr="6F651115">
        <w:rPr>
          <w:i/>
          <w:iCs/>
        </w:rPr>
        <w:t>]</w:t>
      </w:r>
      <w:r>
        <w:t xml:space="preserve"> und Ihrer Partnerhochschule kennenzulernen.</w:t>
      </w:r>
    </w:p>
    <w:p w14:paraId="02EB378F" w14:textId="77777777" w:rsidR="00323F7D" w:rsidRDefault="00323F7D"/>
    <w:p w14:paraId="52B48C7F" w14:textId="181BDB52" w:rsidR="00323F7D" w:rsidRPr="00323F7D" w:rsidRDefault="7BB1C053" w:rsidP="069F2EBB">
      <w:pPr>
        <w:rPr>
          <w:color w:val="C20008"/>
        </w:rPr>
      </w:pPr>
      <w:r w:rsidRPr="6F651115">
        <w:rPr>
          <w:rStyle w:val="mce-content-body"/>
          <w:b/>
          <w:bCs/>
          <w:color w:val="C20008"/>
        </w:rPr>
        <w:t xml:space="preserve">Zusätzliche </w:t>
      </w:r>
      <w:r w:rsidR="6A166BA0" w:rsidRPr="6F651115">
        <w:rPr>
          <w:rStyle w:val="mce-content-body"/>
          <w:b/>
          <w:bCs/>
          <w:color w:val="C20008"/>
        </w:rPr>
        <w:t>Förder</w:t>
      </w:r>
      <w:r w:rsidRPr="6F651115">
        <w:rPr>
          <w:rStyle w:val="mce-content-body"/>
          <w:b/>
          <w:bCs/>
          <w:color w:val="C20008"/>
        </w:rPr>
        <w:t>tage</w:t>
      </w:r>
      <w:r w:rsidR="4676338D">
        <w:br/>
      </w:r>
      <w:r w:rsidR="569FB7E8" w:rsidRPr="6F651115">
        <w:rPr>
          <w:rFonts w:eastAsiaTheme="minorEastAsia"/>
        </w:rPr>
        <w:t xml:space="preserve">Unter bestimmten Voraussetzungen können Sie für Ihre </w:t>
      </w:r>
      <w:r w:rsidR="6EE34AF3" w:rsidRPr="6F651115">
        <w:rPr>
          <w:rFonts w:eastAsiaTheme="minorEastAsia"/>
        </w:rPr>
        <w:t xml:space="preserve">umweltfreundliche </w:t>
      </w:r>
      <w:r w:rsidR="2D8C1DCF" w:rsidRPr="6F651115">
        <w:rPr>
          <w:rFonts w:eastAsiaTheme="minorEastAsia"/>
        </w:rPr>
        <w:t>R</w:t>
      </w:r>
      <w:r w:rsidR="6EE34AF3" w:rsidRPr="6F651115">
        <w:rPr>
          <w:rFonts w:eastAsiaTheme="minorEastAsia"/>
        </w:rPr>
        <w:t xml:space="preserve">eise zusätzliche Fördertage bei uns beantragen. </w:t>
      </w:r>
      <w:r w:rsidR="31FB1BC3">
        <w:t>Weitere Informationen</w:t>
      </w:r>
      <w:r w:rsidR="450C9CD4">
        <w:t xml:space="preserve"> dazu </w:t>
      </w:r>
      <w:r w:rsidR="50780634">
        <w:t xml:space="preserve">finden Sie </w:t>
      </w:r>
      <w:r w:rsidR="450C9CD4">
        <w:t>auf unserer Website.</w:t>
      </w:r>
    </w:p>
    <w:p w14:paraId="3517B212" w14:textId="44276D0F" w:rsidR="6974872D" w:rsidRPr="00A44C30" w:rsidRDefault="5B626584" w:rsidP="6F651115">
      <w:pPr>
        <w:spacing w:after="0"/>
        <w:rPr>
          <w:color w:val="FF0000"/>
        </w:rPr>
      </w:pPr>
      <w:r w:rsidRPr="6F651115">
        <w:rPr>
          <w:i/>
          <w:iCs/>
        </w:rPr>
        <w:t>[</w:t>
      </w:r>
      <w:r w:rsidR="17B9F901" w:rsidRPr="6F651115">
        <w:rPr>
          <w:i/>
          <w:iCs/>
        </w:rPr>
        <w:t>Link zur hochschuleigenen Website</w:t>
      </w:r>
      <w:r w:rsidR="00E133FD" w:rsidRPr="6F651115">
        <w:rPr>
          <w:i/>
          <w:iCs/>
        </w:rPr>
        <w:t>]</w:t>
      </w:r>
    </w:p>
    <w:p w14:paraId="42AC3DDE" w14:textId="63EF836F" w:rsidR="6F651115" w:rsidRDefault="6F651115" w:rsidP="6F651115">
      <w:pPr>
        <w:rPr>
          <w:i/>
          <w:iCs/>
        </w:rPr>
      </w:pPr>
    </w:p>
    <w:p w14:paraId="72DDA540" w14:textId="5E8F371B" w:rsidR="00F50735" w:rsidRDefault="003C3FE5" w:rsidP="00F50735">
      <w:pPr>
        <w:spacing w:after="0"/>
      </w:pPr>
      <w:r>
        <w:rPr>
          <w:rStyle w:val="mce-content-body"/>
          <w:b/>
          <w:bCs/>
          <w:color w:val="C20008"/>
        </w:rPr>
        <w:t xml:space="preserve">Planen Sie eine </w:t>
      </w:r>
      <w:r w:rsidR="00F50735" w:rsidRPr="1DBDB949">
        <w:rPr>
          <w:rStyle w:val="mce-content-body"/>
          <w:b/>
          <w:bCs/>
          <w:color w:val="C20008"/>
        </w:rPr>
        <w:t>Zug</w:t>
      </w:r>
      <w:r w:rsidR="00F50735">
        <w:rPr>
          <w:rStyle w:val="mce-content-body"/>
          <w:b/>
          <w:bCs/>
          <w:color w:val="C20008"/>
        </w:rPr>
        <w:t>reise</w:t>
      </w:r>
      <w:r w:rsidR="00F50735" w:rsidRPr="1DBDB949">
        <w:rPr>
          <w:rStyle w:val="mce-content-body"/>
          <w:b/>
          <w:bCs/>
          <w:color w:val="C20008"/>
        </w:rPr>
        <w:t xml:space="preserve"> durch Europa </w:t>
      </w:r>
      <w:r w:rsidR="00F50735">
        <w:br/>
        <w:t>Je nach gewählter Hochschule ist die Anreise ohne Flugzeug sehr einfach zu gestalten. Aber auch wenn Sie eine weite Strecke zurücklegen möchten, sollten</w:t>
      </w:r>
      <w:r w:rsidR="00F50735" w:rsidRPr="1DBDB949">
        <w:rPr>
          <w:rFonts w:eastAsiaTheme="minorEastAsia"/>
        </w:rPr>
        <w:t xml:space="preserve"> Sie d</w:t>
      </w:r>
      <w:r w:rsidR="00F50735">
        <w:t xml:space="preserve">ie Reise über Land in </w:t>
      </w:r>
      <w:r>
        <w:t>Erwägung</w:t>
      </w:r>
      <w:r w:rsidR="00F50735">
        <w:t xml:space="preserve"> ziehen. Websites wie «Erasmus </w:t>
      </w:r>
      <w:proofErr w:type="spellStart"/>
      <w:r w:rsidR="00F50735">
        <w:t>by</w:t>
      </w:r>
      <w:proofErr w:type="spellEnd"/>
      <w:r w:rsidR="00F50735">
        <w:t xml:space="preserve"> </w:t>
      </w:r>
      <w:proofErr w:type="spellStart"/>
      <w:r w:rsidR="00F50735">
        <w:t>train</w:t>
      </w:r>
      <w:proofErr w:type="spellEnd"/>
      <w:r w:rsidR="00F50735">
        <w:t>» oder «Nachtzugkarte» helfen Ihnen, Ihre Reiseroute zu planen.</w:t>
      </w:r>
    </w:p>
    <w:p w14:paraId="3C198F32" w14:textId="77777777" w:rsidR="00F50735" w:rsidRDefault="00F50735" w:rsidP="00F50735">
      <w:pPr>
        <w:spacing w:after="0"/>
      </w:pPr>
    </w:p>
    <w:p w14:paraId="3B975040" w14:textId="77777777" w:rsidR="00F50735" w:rsidRDefault="00F50735" w:rsidP="00F50735">
      <w:pPr>
        <w:spacing w:after="0"/>
        <w:rPr>
          <w:rFonts w:ascii="Calibri" w:eastAsia="Calibri" w:hAnsi="Calibri" w:cs="Calibri"/>
          <w:lang w:val="en-US"/>
        </w:rPr>
      </w:pPr>
      <w:hyperlink r:id="rId6">
        <w:r w:rsidRPr="00E133FD">
          <w:rPr>
            <w:rStyle w:val="Hyperlink"/>
            <w:lang w:val="en-US"/>
          </w:rPr>
          <w:t>Erasmus by Train</w:t>
        </w:r>
      </w:hyperlink>
      <w:r w:rsidRPr="00E133FD">
        <w:rPr>
          <w:lang w:val="en-US"/>
        </w:rPr>
        <w:t xml:space="preserve"> [https://erasmusbytrain.eu/news/] </w:t>
      </w:r>
    </w:p>
    <w:p w14:paraId="33472BFC" w14:textId="2D0DEB04" w:rsidR="00F50735" w:rsidRPr="00330FF2" w:rsidRDefault="00F50735" w:rsidP="00F50735">
      <w:hyperlink r:id="rId7" w:history="1">
        <w:r w:rsidRPr="00330FF2">
          <w:rPr>
            <w:rStyle w:val="Hyperlink"/>
          </w:rPr>
          <w:t>Nachtzugkarte - Nachtzugverbindungen von Aberdeen bis Zagreb</w:t>
        </w:r>
      </w:hyperlink>
      <w:r w:rsidRPr="1DBDB949">
        <w:t xml:space="preserve"> [</w:t>
      </w:r>
      <w:hyperlink r:id="rId8" w:history="1">
        <w:r w:rsidR="00330FF2" w:rsidRPr="00330FF2">
          <w:t>https://back-on-track.eu/de/nachtzugkarte/</w:t>
        </w:r>
      </w:hyperlink>
      <w:r w:rsidR="00330FF2" w:rsidRPr="00330FF2">
        <w:t>]</w:t>
      </w:r>
    </w:p>
    <w:p w14:paraId="6CED9CD3" w14:textId="77777777" w:rsidR="00F50735" w:rsidRDefault="00F50735" w:rsidP="00F50735">
      <w:pPr>
        <w:shd w:val="clear" w:color="auto" w:fill="FFFFFF" w:themeFill="background1"/>
        <w:spacing w:after="0"/>
      </w:pPr>
    </w:p>
    <w:p w14:paraId="6532E7A5" w14:textId="26A095B6" w:rsidR="00F50735" w:rsidRPr="00A44C30" w:rsidRDefault="00F50735" w:rsidP="6F651115">
      <w:pPr>
        <w:rPr>
          <w:rStyle w:val="Hyperlink"/>
          <w:color w:val="FF0000"/>
          <w:lang w:val="en-US"/>
        </w:rPr>
      </w:pPr>
      <w:r w:rsidRPr="00A44C30">
        <w:rPr>
          <w:lang w:val="en-US"/>
        </w:rPr>
        <w:t xml:space="preserve">[Alternative Website: </w:t>
      </w:r>
      <w:hyperlink r:id="rId9">
        <w:r w:rsidRPr="00A44C30">
          <w:rPr>
            <w:rStyle w:val="Hyperlink"/>
            <w:lang w:val="en-US"/>
          </w:rPr>
          <w:t>The train travel guide by the “Man in Seat 61”</w:t>
        </w:r>
      </w:hyperlink>
      <w:r w:rsidR="00980E5B" w:rsidRPr="00A44C30">
        <w:rPr>
          <w:rFonts w:ascii="Calibri" w:eastAsia="Calibri" w:hAnsi="Calibri" w:cs="Calibri"/>
          <w:lang w:val="en-US"/>
        </w:rPr>
        <w:t xml:space="preserve">] </w:t>
      </w:r>
      <w:r w:rsidRPr="00A44C30">
        <w:rPr>
          <w:rFonts w:ascii="Calibri" w:eastAsia="Calibri" w:hAnsi="Calibri" w:cs="Calibri"/>
          <w:lang w:val="en-US"/>
        </w:rPr>
        <w:t xml:space="preserve">[https://www.seat61.com/index.html] </w:t>
      </w:r>
    </w:p>
    <w:p w14:paraId="3DDFC054" w14:textId="3E991F92" w:rsidR="6F651115" w:rsidRPr="00A44C30" w:rsidRDefault="6F651115" w:rsidP="6F651115">
      <w:pPr>
        <w:rPr>
          <w:rFonts w:ascii="Calibri" w:eastAsia="Calibri" w:hAnsi="Calibri" w:cs="Calibri"/>
          <w:lang w:val="en-US"/>
        </w:rPr>
      </w:pPr>
    </w:p>
    <w:p w14:paraId="126F863C" w14:textId="4E1FABD8" w:rsidR="00F50735" w:rsidRDefault="00F50735" w:rsidP="6F651115">
      <w:pPr>
        <w:spacing w:after="0"/>
        <w:rPr>
          <w:rStyle w:val="mce-content-body"/>
          <w:b/>
          <w:bCs/>
          <w:color w:val="C20008"/>
        </w:rPr>
      </w:pPr>
      <w:r w:rsidRPr="6F651115">
        <w:rPr>
          <w:rStyle w:val="mce-content-body"/>
          <w:b/>
          <w:bCs/>
          <w:color w:val="C20008"/>
        </w:rPr>
        <w:t>Nutzen Sie den Interrail-Pass für Ihre Reise!</w:t>
      </w:r>
      <w:r>
        <w:br/>
        <w:t xml:space="preserve">Eine besondere Möglichkeit, Europa zu erkunden, bietet Ihnen der neue Erasmus+ Interrail-Pass. Dieser ermöglicht Ihnen, innerhalb von sechs Monaten an vier oder sechs beliebigen Tagen frei durch Europa zu reisen. Sie sparen nicht nur Geld, sondern können die Vielfalt Europas in der Nähe Ihrer Gastuniversität erkunden – eine gute Chance, Ihre Erasmus-Erfahrung mit zusätzlichen Entdeckungen zu bereichern. </w:t>
      </w:r>
    </w:p>
    <w:p w14:paraId="5B7D55C1" w14:textId="77777777" w:rsidR="00F50735" w:rsidRDefault="00F50735" w:rsidP="00F50735">
      <w:hyperlink r:id="rId10">
        <w:r w:rsidRPr="1DBDB949">
          <w:rPr>
            <w:rStyle w:val="Hyperlink"/>
          </w:rPr>
          <w:t>Interrail-Pass für Erasmus+</w:t>
        </w:r>
      </w:hyperlink>
      <w:r w:rsidRPr="1DBDB949">
        <w:t xml:space="preserve"> [https://www.interrail.eu/de/interrail-passes/erasmus]</w:t>
      </w:r>
    </w:p>
    <w:p w14:paraId="5DD77D58" w14:textId="5AA69147" w:rsidR="069F2EBB" w:rsidRPr="00F50735" w:rsidRDefault="069F2EBB" w:rsidP="00F50735">
      <w:pPr>
        <w:shd w:val="clear" w:color="auto" w:fill="FFFFFF" w:themeFill="background1"/>
        <w:spacing w:after="0"/>
      </w:pPr>
    </w:p>
    <w:p w14:paraId="71565249" w14:textId="1FA3C420" w:rsidR="281BF5B4" w:rsidRPr="000C1BFA" w:rsidRDefault="281BF5B4">
      <w:pPr>
        <w:rPr>
          <w:b/>
          <w:bCs/>
          <w:color w:val="C20008"/>
        </w:rPr>
      </w:pPr>
      <w:r w:rsidRPr="1DBDB949">
        <w:rPr>
          <w:rStyle w:val="mce-content-body"/>
          <w:b/>
          <w:bCs/>
          <w:color w:val="C20008"/>
        </w:rPr>
        <w:t>Klimaverträglich unterwegs</w:t>
      </w:r>
      <w:r w:rsidR="000C1BFA">
        <w:rPr>
          <w:rStyle w:val="mce-content-body"/>
          <w:b/>
          <w:bCs/>
          <w:color w:val="C20008"/>
        </w:rPr>
        <w:br/>
      </w:r>
      <w:r>
        <w:t>In der Broschüre des DAAD finden Sie Hinweise und Anregungen, wie nachhaltige Mobilität gelingen kann.</w:t>
      </w:r>
    </w:p>
    <w:p w14:paraId="28E22784" w14:textId="1ACE3122" w:rsidR="069F2EBB" w:rsidRDefault="545CA68B" w:rsidP="6F651115">
      <w:pPr>
        <w:spacing w:after="0"/>
      </w:pPr>
      <w:hyperlink r:id="rId11">
        <w:r w:rsidRPr="6F651115">
          <w:rPr>
            <w:rStyle w:val="Hyperlink"/>
          </w:rPr>
          <w:t>”Klimaverträglich unterwegs” (DAAD)</w:t>
        </w:r>
      </w:hyperlink>
      <w:r w:rsidRPr="6F651115">
        <w:rPr>
          <w:rFonts w:ascii="Calibri" w:eastAsia="Calibri" w:hAnsi="Calibri" w:cs="Calibri"/>
        </w:rPr>
        <w:t xml:space="preserve"> [</w:t>
      </w:r>
      <w:r>
        <w:t>static.daad.de/media/daad_de/pdfs_nicht_barrierefrei/der-daad/was-wir-tun/daad_broschuere_klimavertraeglich_unterwegs.pdf]</w:t>
      </w:r>
    </w:p>
    <w:p w14:paraId="52EDA9FB" w14:textId="6F4B8EB9" w:rsidR="069F2EBB" w:rsidRDefault="21A066D2" w:rsidP="00F50735">
      <w:r w:rsidRPr="7201F0B7">
        <w:rPr>
          <w:rStyle w:val="mce-content-body"/>
          <w:b/>
          <w:bCs/>
          <w:color w:val="C20008"/>
        </w:rPr>
        <w:t>Green Erasmus Portal</w:t>
      </w:r>
      <w:r w:rsidR="621AD76D">
        <w:br/>
      </w:r>
      <w:r w:rsidR="22A9EE15" w:rsidRPr="7201F0B7">
        <w:rPr>
          <w:rFonts w:eastAsiaTheme="minorEastAsia"/>
        </w:rPr>
        <w:t xml:space="preserve">Entdecken Sie </w:t>
      </w:r>
      <w:r w:rsidR="44995C5B" w:rsidRPr="7201F0B7">
        <w:rPr>
          <w:rFonts w:eastAsiaTheme="minorEastAsia"/>
        </w:rPr>
        <w:t>auf dem</w:t>
      </w:r>
      <w:r w:rsidR="22A9EE15" w:rsidRPr="7201F0B7">
        <w:rPr>
          <w:rFonts w:eastAsiaTheme="minorEastAsia"/>
        </w:rPr>
        <w:t xml:space="preserve"> </w:t>
      </w:r>
      <w:r w:rsidR="5A00A450" w:rsidRPr="7201F0B7">
        <w:rPr>
          <w:rFonts w:eastAsiaTheme="minorEastAsia"/>
        </w:rPr>
        <w:t xml:space="preserve">Green Erasmus Portal </w:t>
      </w:r>
      <w:r w:rsidR="22A9EE15" w:rsidRPr="7201F0B7">
        <w:rPr>
          <w:rFonts w:eastAsiaTheme="minorEastAsia"/>
        </w:rPr>
        <w:t>konkrete Informationen darüber, wie Sie vor, während und nach Ihrem Erasmus-Aufenthalt nachhaltig handeln können. Sie finden Tipps dazu, was Sie einpacken sollten</w:t>
      </w:r>
      <w:r w:rsidR="0BF1BEE2" w:rsidRPr="7201F0B7">
        <w:rPr>
          <w:rFonts w:eastAsiaTheme="minorEastAsia"/>
        </w:rPr>
        <w:t xml:space="preserve"> und</w:t>
      </w:r>
      <w:r w:rsidR="22A9EE15" w:rsidRPr="7201F0B7">
        <w:rPr>
          <w:rFonts w:eastAsiaTheme="minorEastAsia"/>
        </w:rPr>
        <w:t xml:space="preserve"> wie Sie sich im Ausland nachhaltig </w:t>
      </w:r>
      <w:r w:rsidR="68482129" w:rsidRPr="7201F0B7">
        <w:rPr>
          <w:rFonts w:eastAsiaTheme="minorEastAsia"/>
        </w:rPr>
        <w:t>ausstatten.</w:t>
      </w:r>
      <w:r w:rsidR="00F50735">
        <w:br/>
      </w:r>
      <w:r w:rsidR="0813ABE1" w:rsidRPr="0EE7E008">
        <w:t>Testen</w:t>
      </w:r>
      <w:r w:rsidR="22A9EE15" w:rsidRPr="0EE7E008">
        <w:t xml:space="preserve"> Sie</w:t>
      </w:r>
      <w:r w:rsidR="7FBF852F" w:rsidRPr="0EE7E008">
        <w:t xml:space="preserve"> </w:t>
      </w:r>
      <w:r w:rsidR="00F50735">
        <w:t xml:space="preserve">außerdem </w:t>
      </w:r>
      <w:r w:rsidR="22A9EE15" w:rsidRPr="0EE7E008">
        <w:t>das</w:t>
      </w:r>
      <w:r w:rsidR="000C1BFA">
        <w:t xml:space="preserve"> Green Erasmus Quiz</w:t>
      </w:r>
      <w:r w:rsidR="22A9EE15" w:rsidRPr="0EE7E008">
        <w:rPr>
          <w:rFonts w:eastAsiaTheme="minorEastAsia"/>
        </w:rPr>
        <w:t xml:space="preserve"> </w:t>
      </w:r>
      <w:r w:rsidR="00F50735">
        <w:rPr>
          <w:rFonts w:eastAsiaTheme="minorEastAsia"/>
        </w:rPr>
        <w:t xml:space="preserve">und </w:t>
      </w:r>
      <w:r w:rsidR="22A9EE15" w:rsidRPr="0EE7E008">
        <w:t>spielen Sie</w:t>
      </w:r>
      <w:r w:rsidR="000C1BFA">
        <w:t xml:space="preserve"> Simulat</w:t>
      </w:r>
      <w:r w:rsidR="003C3FE5">
        <w:t>ions</w:t>
      </w:r>
      <w:r w:rsidR="000C1BFA">
        <w:t>spiele</w:t>
      </w:r>
      <w:r w:rsidR="22A9EE15" w:rsidRPr="0EE7E008">
        <w:t>, um herauszufinden, wie Sie Ihren Alltag als Erasmus-Studierende umweltfreundlicher gestalten können.</w:t>
      </w:r>
    </w:p>
    <w:p w14:paraId="1EDB32E0" w14:textId="34CE752E" w:rsidR="069F2EBB" w:rsidRPr="00E133FD" w:rsidRDefault="4709077A" w:rsidP="1DBDB949">
      <w:pPr>
        <w:shd w:val="clear" w:color="auto" w:fill="FFFFFF" w:themeFill="background1"/>
        <w:spacing w:after="0"/>
      </w:pPr>
      <w:hyperlink r:id="rId12">
        <w:r w:rsidRPr="00E133FD">
          <w:rPr>
            <w:rStyle w:val="Hyperlink"/>
          </w:rPr>
          <w:t>Green Erasmus Portal</w:t>
        </w:r>
      </w:hyperlink>
      <w:r w:rsidRPr="00E133FD">
        <w:t xml:space="preserve"> [https://www.greenerasmus.org]</w:t>
      </w:r>
    </w:p>
    <w:p w14:paraId="7E998081" w14:textId="3C42EED3" w:rsidR="069F2EBB" w:rsidRDefault="069F2EBB" w:rsidP="069F2EBB">
      <w:pPr>
        <w:rPr>
          <w:color w:val="FF0000"/>
        </w:rPr>
      </w:pPr>
    </w:p>
    <w:p w14:paraId="49338858" w14:textId="206C554F" w:rsidR="1CD7CD63" w:rsidRDefault="1CD7CD63" w:rsidP="461C7771">
      <w:pPr>
        <w:spacing w:after="0"/>
      </w:pPr>
      <w:r w:rsidRPr="17EB1AD7">
        <w:rPr>
          <w:rStyle w:val="mce-content-body"/>
          <w:b/>
          <w:bCs/>
          <w:color w:val="C20008"/>
        </w:rPr>
        <w:t>Inspiration Nachhaltigkeit</w:t>
      </w:r>
      <w:r>
        <w:br/>
        <w:t xml:space="preserve">Was kann ich im Erasmussemester für mehr Nachhaltigkeit tun? Diese Frage beantworten Studierende auf dem Blog von «studieren weltweit». </w:t>
      </w:r>
    </w:p>
    <w:p w14:paraId="0A4C6AC4" w14:textId="2C6019B4" w:rsidR="1CD7CD63" w:rsidRDefault="1CD7CD63" w:rsidP="461C7771">
      <w:pPr>
        <w:spacing w:after="0"/>
      </w:pPr>
      <w:hyperlink r:id="rId13" w:history="1">
        <w:r w:rsidRPr="00F50735">
          <w:rPr>
            <w:rStyle w:val="Hyperlink"/>
          </w:rPr>
          <w:t>Dossier Nachhaltigkeit</w:t>
        </w:r>
      </w:hyperlink>
      <w:r>
        <w:t xml:space="preserve"> [www.studieren-weltweit.de/inspirieren-lassen/hashtag/nachhaltigkeit/]</w:t>
      </w:r>
    </w:p>
    <w:p w14:paraId="60061E4C" w14:textId="7DC6DABD" w:rsidR="00323F7D" w:rsidRDefault="00323F7D" w:rsidP="1DBDB949"/>
    <w:p w14:paraId="126B5648" w14:textId="53044A8D" w:rsidR="00323F7D" w:rsidRPr="00323F7D" w:rsidRDefault="5CA211C1" w:rsidP="1DBDB949">
      <w:pPr>
        <w:spacing w:after="0"/>
      </w:pPr>
      <w:r>
        <w:t xml:space="preserve">Über die Reise hinaus möchten wir Sie abschließend ermutigen, </w:t>
      </w:r>
      <w:r w:rsidR="2649B88C">
        <w:t xml:space="preserve">auch </w:t>
      </w:r>
      <w:r>
        <w:t xml:space="preserve">während Ihres </w:t>
      </w:r>
      <w:r w:rsidR="7695CA83">
        <w:t xml:space="preserve">Auslandsaufenthalts </w:t>
      </w:r>
      <w:r>
        <w:t xml:space="preserve">auf nachhaltige Entscheidungen </w:t>
      </w:r>
      <w:r w:rsidR="6027B302">
        <w:t xml:space="preserve">vor Ort </w:t>
      </w:r>
      <w:r>
        <w:t>zu achten, z.B</w:t>
      </w:r>
      <w:r w:rsidR="1D25BC2D">
        <w:t>. in H</w:t>
      </w:r>
      <w:r w:rsidR="5226DDAA">
        <w:t>i</w:t>
      </w:r>
      <w:r w:rsidR="1D25BC2D">
        <w:t xml:space="preserve">nblick auf Ihren Konsum oder die Mobilität </w:t>
      </w:r>
      <w:r w:rsidR="5B54C0E4">
        <w:t>i</w:t>
      </w:r>
      <w:r w:rsidR="108654FF">
        <w:t>n der Stadt</w:t>
      </w:r>
      <w:r w:rsidR="00F50735">
        <w:t>. V</w:t>
      </w:r>
      <w:r w:rsidR="281BF5B4">
        <w:t>iel Erfolg und Freude bei den Planungen Ihres Auslandsaufenthaltes!</w:t>
      </w:r>
    </w:p>
    <w:p w14:paraId="6E7BEAA2" w14:textId="77777777" w:rsidR="00323F7D" w:rsidRPr="00323F7D" w:rsidRDefault="281BF5B4" w:rsidP="1DBDB949">
      <w:pPr>
        <w:spacing w:after="0"/>
      </w:pPr>
      <w:r>
        <w:t> </w:t>
      </w:r>
    </w:p>
    <w:p w14:paraId="3E6AA944" w14:textId="77777777" w:rsidR="00323F7D" w:rsidRPr="00323F7D" w:rsidRDefault="281BF5B4" w:rsidP="1DBDB949">
      <w:pPr>
        <w:spacing w:after="0"/>
      </w:pPr>
      <w:r>
        <w:t>Haben Sie Anregungen, wie wir zukünftig besser auf die Möglichkeiten eines klimaschonenden Auslandssemesters hinweisen können? Melden Sie sich bei uns!</w:t>
      </w:r>
    </w:p>
    <w:p w14:paraId="4285E6AC" w14:textId="77777777" w:rsidR="00323F7D" w:rsidRPr="00323F7D" w:rsidRDefault="281BF5B4" w:rsidP="1DBDB949">
      <w:pPr>
        <w:spacing w:after="0"/>
      </w:pPr>
      <w:r>
        <w:t>Wir freuen uns auch sehr über Erfahrungsberichte zu Ihrer nachhaltigen Reise.</w:t>
      </w:r>
    </w:p>
    <w:p w14:paraId="44EAFD9C" w14:textId="77777777" w:rsidR="00323F7D" w:rsidRPr="00323F7D" w:rsidRDefault="00323F7D" w:rsidP="1DBDB949">
      <w:pPr>
        <w:spacing w:after="0"/>
      </w:pPr>
    </w:p>
    <w:p w14:paraId="69196705" w14:textId="2352A944" w:rsidR="00323F7D" w:rsidRPr="00323F7D" w:rsidRDefault="6DAD52F2" w:rsidP="1DBDB949">
      <w:pPr>
        <w:spacing w:after="0"/>
      </w:pPr>
      <w:r>
        <w:t>[Abschlussformel]</w:t>
      </w:r>
    </w:p>
    <w:p w14:paraId="2E0C9867" w14:textId="5825F1B0" w:rsidR="00323F7D" w:rsidRPr="00323F7D" w:rsidRDefault="6C7C2B53" w:rsidP="1DBDB949">
      <w:pPr>
        <w:spacing w:after="0"/>
      </w:pPr>
      <w:r>
        <w:t>[Unterschrift]</w:t>
      </w:r>
    </w:p>
    <w:p w14:paraId="3D460186" w14:textId="77777777" w:rsidR="00323F7D" w:rsidRPr="00323F7D" w:rsidRDefault="281BF5B4" w:rsidP="1DBDB949">
      <w:pPr>
        <w:spacing w:after="0"/>
      </w:pPr>
      <w:r>
        <w:t>---</w:t>
      </w:r>
    </w:p>
    <w:p w14:paraId="3DEEC669" w14:textId="7C61EF38" w:rsidR="00323F7D" w:rsidRDefault="450C9CD4" w:rsidP="1DBDB949">
      <w:pPr>
        <w:spacing w:after="0"/>
      </w:pPr>
      <w:r>
        <w:t>I</w:t>
      </w:r>
      <w:r w:rsidR="14D62C9C">
        <w:t>[Signatur]</w:t>
      </w:r>
    </w:p>
    <w:sectPr w:rsidR="00323F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dKnpu4o" int2:invalidationBookmarkName="" int2:hashCode="iT/pbOp5urxMd2" int2:id="v54obJ0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00179"/>
    <w:multiLevelType w:val="hybridMultilevel"/>
    <w:tmpl w:val="F5C2BD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4D6199E"/>
    <w:multiLevelType w:val="hybridMultilevel"/>
    <w:tmpl w:val="F5C2BD8E"/>
    <w:lvl w:ilvl="0" w:tplc="659ED1A4">
      <w:start w:val="1"/>
      <w:numFmt w:val="lowerLetter"/>
      <w:lvlText w:val="%1)"/>
      <w:lvlJc w:val="left"/>
      <w:pPr>
        <w:ind w:left="720" w:hanging="360"/>
      </w:pPr>
    </w:lvl>
    <w:lvl w:ilvl="1" w:tplc="F782EA24">
      <w:start w:val="1"/>
      <w:numFmt w:val="lowerLetter"/>
      <w:lvlText w:val="%2."/>
      <w:lvlJc w:val="left"/>
      <w:pPr>
        <w:ind w:left="1440" w:hanging="360"/>
      </w:pPr>
    </w:lvl>
    <w:lvl w:ilvl="2" w:tplc="216482AC">
      <w:start w:val="1"/>
      <w:numFmt w:val="lowerRoman"/>
      <w:lvlText w:val="%3."/>
      <w:lvlJc w:val="right"/>
      <w:pPr>
        <w:ind w:left="2160" w:hanging="180"/>
      </w:pPr>
    </w:lvl>
    <w:lvl w:ilvl="3" w:tplc="6DF4CA28">
      <w:start w:val="1"/>
      <w:numFmt w:val="decimal"/>
      <w:lvlText w:val="%4."/>
      <w:lvlJc w:val="left"/>
      <w:pPr>
        <w:ind w:left="2880" w:hanging="360"/>
      </w:pPr>
    </w:lvl>
    <w:lvl w:ilvl="4" w:tplc="F3DA73C0">
      <w:start w:val="1"/>
      <w:numFmt w:val="lowerLetter"/>
      <w:lvlText w:val="%5."/>
      <w:lvlJc w:val="left"/>
      <w:pPr>
        <w:ind w:left="3600" w:hanging="360"/>
      </w:pPr>
    </w:lvl>
    <w:lvl w:ilvl="5" w:tplc="20026466">
      <w:start w:val="1"/>
      <w:numFmt w:val="lowerRoman"/>
      <w:lvlText w:val="%6."/>
      <w:lvlJc w:val="right"/>
      <w:pPr>
        <w:ind w:left="4320" w:hanging="180"/>
      </w:pPr>
    </w:lvl>
    <w:lvl w:ilvl="6" w:tplc="15DE6546">
      <w:start w:val="1"/>
      <w:numFmt w:val="decimal"/>
      <w:lvlText w:val="%7."/>
      <w:lvlJc w:val="left"/>
      <w:pPr>
        <w:ind w:left="5040" w:hanging="360"/>
      </w:pPr>
    </w:lvl>
    <w:lvl w:ilvl="7" w:tplc="AC3E7234">
      <w:start w:val="1"/>
      <w:numFmt w:val="lowerLetter"/>
      <w:lvlText w:val="%8."/>
      <w:lvlJc w:val="left"/>
      <w:pPr>
        <w:ind w:left="5760" w:hanging="360"/>
      </w:pPr>
    </w:lvl>
    <w:lvl w:ilvl="8" w:tplc="BC1042CA">
      <w:start w:val="1"/>
      <w:numFmt w:val="lowerRoman"/>
      <w:lvlText w:val="%9."/>
      <w:lvlJc w:val="right"/>
      <w:pPr>
        <w:ind w:left="6480" w:hanging="180"/>
      </w:pPr>
    </w:lvl>
  </w:abstractNum>
  <w:num w:numId="1" w16cid:durableId="331421213">
    <w:abstractNumId w:val="1"/>
  </w:num>
  <w:num w:numId="2" w16cid:durableId="48189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F7D"/>
    <w:rsid w:val="000C1BFA"/>
    <w:rsid w:val="00122B15"/>
    <w:rsid w:val="0017494C"/>
    <w:rsid w:val="00184EDC"/>
    <w:rsid w:val="00323F7D"/>
    <w:rsid w:val="00330FF2"/>
    <w:rsid w:val="003C3FE5"/>
    <w:rsid w:val="004929DF"/>
    <w:rsid w:val="004C62EA"/>
    <w:rsid w:val="00582CEA"/>
    <w:rsid w:val="006E685A"/>
    <w:rsid w:val="007F2040"/>
    <w:rsid w:val="008E1C2A"/>
    <w:rsid w:val="00980E5B"/>
    <w:rsid w:val="00A44C30"/>
    <w:rsid w:val="00B2628A"/>
    <w:rsid w:val="00B6470D"/>
    <w:rsid w:val="00BC28EF"/>
    <w:rsid w:val="00C22E26"/>
    <w:rsid w:val="00E133FD"/>
    <w:rsid w:val="00E35772"/>
    <w:rsid w:val="00E426E5"/>
    <w:rsid w:val="00E548A3"/>
    <w:rsid w:val="00F50735"/>
    <w:rsid w:val="01143EB1"/>
    <w:rsid w:val="01584BF5"/>
    <w:rsid w:val="01E909DE"/>
    <w:rsid w:val="021E1AE9"/>
    <w:rsid w:val="02C9C9D3"/>
    <w:rsid w:val="02CABBDE"/>
    <w:rsid w:val="02DD75D4"/>
    <w:rsid w:val="045E35F5"/>
    <w:rsid w:val="04884E6E"/>
    <w:rsid w:val="05609BFC"/>
    <w:rsid w:val="057EA779"/>
    <w:rsid w:val="05B0BE87"/>
    <w:rsid w:val="05E0DDF9"/>
    <w:rsid w:val="069F2EBB"/>
    <w:rsid w:val="06E6BD43"/>
    <w:rsid w:val="077D5E1B"/>
    <w:rsid w:val="0813ABE1"/>
    <w:rsid w:val="08886EBC"/>
    <w:rsid w:val="08F69FE5"/>
    <w:rsid w:val="090A3106"/>
    <w:rsid w:val="091454F3"/>
    <w:rsid w:val="095BBF91"/>
    <w:rsid w:val="09E51790"/>
    <w:rsid w:val="0A78C934"/>
    <w:rsid w:val="0B34FD0F"/>
    <w:rsid w:val="0BC990B6"/>
    <w:rsid w:val="0BF1BEE2"/>
    <w:rsid w:val="0CFAD44D"/>
    <w:rsid w:val="0D2FF12B"/>
    <w:rsid w:val="0D332987"/>
    <w:rsid w:val="0D656117"/>
    <w:rsid w:val="0D73E2B0"/>
    <w:rsid w:val="0D905AC8"/>
    <w:rsid w:val="0DAB84BE"/>
    <w:rsid w:val="0E2F30B4"/>
    <w:rsid w:val="0E30B599"/>
    <w:rsid w:val="0EB94332"/>
    <w:rsid w:val="0EE7E008"/>
    <w:rsid w:val="0F64816C"/>
    <w:rsid w:val="0FCB0115"/>
    <w:rsid w:val="100C7F09"/>
    <w:rsid w:val="1033ECE5"/>
    <w:rsid w:val="108654FF"/>
    <w:rsid w:val="109905CA"/>
    <w:rsid w:val="10BEC408"/>
    <w:rsid w:val="110B1804"/>
    <w:rsid w:val="1129023C"/>
    <w:rsid w:val="121C9799"/>
    <w:rsid w:val="12433C70"/>
    <w:rsid w:val="129A23F6"/>
    <w:rsid w:val="12CFE385"/>
    <w:rsid w:val="12E9797A"/>
    <w:rsid w:val="13C89187"/>
    <w:rsid w:val="13DF0CD1"/>
    <w:rsid w:val="14451F86"/>
    <w:rsid w:val="14B1FFB8"/>
    <w:rsid w:val="14BE41CA"/>
    <w:rsid w:val="14D62C9C"/>
    <w:rsid w:val="1578D172"/>
    <w:rsid w:val="15795ADD"/>
    <w:rsid w:val="16987A22"/>
    <w:rsid w:val="16A85668"/>
    <w:rsid w:val="16DF5BE2"/>
    <w:rsid w:val="1714DD2F"/>
    <w:rsid w:val="175A6AFE"/>
    <w:rsid w:val="1779CD6B"/>
    <w:rsid w:val="17B9F901"/>
    <w:rsid w:val="17C6A887"/>
    <w:rsid w:val="17DEF06D"/>
    <w:rsid w:val="17EB1AD7"/>
    <w:rsid w:val="18357EA8"/>
    <w:rsid w:val="192F9618"/>
    <w:rsid w:val="193679E9"/>
    <w:rsid w:val="19AAC10C"/>
    <w:rsid w:val="19E7A30E"/>
    <w:rsid w:val="1A2C1004"/>
    <w:rsid w:val="1A52CE26"/>
    <w:rsid w:val="1A830DC6"/>
    <w:rsid w:val="1ADAB6B6"/>
    <w:rsid w:val="1B03F175"/>
    <w:rsid w:val="1C108108"/>
    <w:rsid w:val="1C7F7902"/>
    <w:rsid w:val="1CD7CD63"/>
    <w:rsid w:val="1D25BC2D"/>
    <w:rsid w:val="1DB90E56"/>
    <w:rsid w:val="1DBDB949"/>
    <w:rsid w:val="1DC6B7C2"/>
    <w:rsid w:val="1E20D911"/>
    <w:rsid w:val="1E27598E"/>
    <w:rsid w:val="1E33A4B1"/>
    <w:rsid w:val="1E6F5739"/>
    <w:rsid w:val="1EADFC7C"/>
    <w:rsid w:val="1EFA30D6"/>
    <w:rsid w:val="1F6F1A9F"/>
    <w:rsid w:val="1FB145DA"/>
    <w:rsid w:val="1FB25B86"/>
    <w:rsid w:val="2050D7A5"/>
    <w:rsid w:val="2088DC11"/>
    <w:rsid w:val="20E0E346"/>
    <w:rsid w:val="21017880"/>
    <w:rsid w:val="2119FAC8"/>
    <w:rsid w:val="215EFA50"/>
    <w:rsid w:val="216BBA69"/>
    <w:rsid w:val="21A066D2"/>
    <w:rsid w:val="21EB153C"/>
    <w:rsid w:val="2205D95C"/>
    <w:rsid w:val="2231787F"/>
    <w:rsid w:val="22521D55"/>
    <w:rsid w:val="22A9EE15"/>
    <w:rsid w:val="23062968"/>
    <w:rsid w:val="24667791"/>
    <w:rsid w:val="253D12CB"/>
    <w:rsid w:val="255F9F26"/>
    <w:rsid w:val="25CC9DB5"/>
    <w:rsid w:val="2649B88C"/>
    <w:rsid w:val="267C98A9"/>
    <w:rsid w:val="26A065D4"/>
    <w:rsid w:val="27B275BB"/>
    <w:rsid w:val="27DAB097"/>
    <w:rsid w:val="2818690A"/>
    <w:rsid w:val="281BF5B4"/>
    <w:rsid w:val="2827FB6E"/>
    <w:rsid w:val="290224C5"/>
    <w:rsid w:val="29310984"/>
    <w:rsid w:val="2A39EF20"/>
    <w:rsid w:val="2B41622E"/>
    <w:rsid w:val="2BF8B9F8"/>
    <w:rsid w:val="2C77845B"/>
    <w:rsid w:val="2C9CBD43"/>
    <w:rsid w:val="2CBBC616"/>
    <w:rsid w:val="2CFF1E33"/>
    <w:rsid w:val="2D8C1DCF"/>
    <w:rsid w:val="2DD1E3D3"/>
    <w:rsid w:val="2E531AE4"/>
    <w:rsid w:val="2F27DD39"/>
    <w:rsid w:val="2F3612DE"/>
    <w:rsid w:val="2F609384"/>
    <w:rsid w:val="2FCD5CB2"/>
    <w:rsid w:val="2FDEF28F"/>
    <w:rsid w:val="2FE5FE7E"/>
    <w:rsid w:val="2FFBEE64"/>
    <w:rsid w:val="2FFDE992"/>
    <w:rsid w:val="3072C265"/>
    <w:rsid w:val="31B117FD"/>
    <w:rsid w:val="31FB1BC3"/>
    <w:rsid w:val="32960937"/>
    <w:rsid w:val="3313EC4D"/>
    <w:rsid w:val="33169351"/>
    <w:rsid w:val="33536AE4"/>
    <w:rsid w:val="3376FCC7"/>
    <w:rsid w:val="337D70EC"/>
    <w:rsid w:val="345A31B4"/>
    <w:rsid w:val="34C0F785"/>
    <w:rsid w:val="34F98912"/>
    <w:rsid w:val="3658A436"/>
    <w:rsid w:val="365A30BA"/>
    <w:rsid w:val="365E2CC9"/>
    <w:rsid w:val="37B3FF84"/>
    <w:rsid w:val="38138005"/>
    <w:rsid w:val="38A1A1D4"/>
    <w:rsid w:val="38BEFA34"/>
    <w:rsid w:val="3957A63B"/>
    <w:rsid w:val="3ADC5D16"/>
    <w:rsid w:val="3B7E7637"/>
    <w:rsid w:val="3BC0C9FA"/>
    <w:rsid w:val="3D4BEAEB"/>
    <w:rsid w:val="3D56C21E"/>
    <w:rsid w:val="3D5C9A5B"/>
    <w:rsid w:val="3D86E6C2"/>
    <w:rsid w:val="3DD35D04"/>
    <w:rsid w:val="3E90C8C3"/>
    <w:rsid w:val="3F9ACCFB"/>
    <w:rsid w:val="3FEFE889"/>
    <w:rsid w:val="403EA8E2"/>
    <w:rsid w:val="40B9C4C8"/>
    <w:rsid w:val="40C1ED3D"/>
    <w:rsid w:val="416D15EC"/>
    <w:rsid w:val="4182DC2E"/>
    <w:rsid w:val="41E7D653"/>
    <w:rsid w:val="42BB035D"/>
    <w:rsid w:val="42F29A37"/>
    <w:rsid w:val="431BF3A8"/>
    <w:rsid w:val="436DAE3B"/>
    <w:rsid w:val="43F50D55"/>
    <w:rsid w:val="4411DE42"/>
    <w:rsid w:val="446A16FF"/>
    <w:rsid w:val="4477D327"/>
    <w:rsid w:val="44995C5B"/>
    <w:rsid w:val="45072815"/>
    <w:rsid w:val="450C9CD4"/>
    <w:rsid w:val="4592D737"/>
    <w:rsid w:val="461C7771"/>
    <w:rsid w:val="4676338D"/>
    <w:rsid w:val="46D45087"/>
    <w:rsid w:val="4709077A"/>
    <w:rsid w:val="471F04EB"/>
    <w:rsid w:val="4756CA04"/>
    <w:rsid w:val="47641777"/>
    <w:rsid w:val="47886869"/>
    <w:rsid w:val="47F68FD3"/>
    <w:rsid w:val="484860E3"/>
    <w:rsid w:val="4850C2CD"/>
    <w:rsid w:val="4888F1E8"/>
    <w:rsid w:val="4895B031"/>
    <w:rsid w:val="4957B891"/>
    <w:rsid w:val="49926034"/>
    <w:rsid w:val="49AB8891"/>
    <w:rsid w:val="4A0892D9"/>
    <w:rsid w:val="4A0E7941"/>
    <w:rsid w:val="4A3F90B2"/>
    <w:rsid w:val="4A663297"/>
    <w:rsid w:val="4A881DD9"/>
    <w:rsid w:val="4AB3C509"/>
    <w:rsid w:val="4B7D2C16"/>
    <w:rsid w:val="4C826AA9"/>
    <w:rsid w:val="4F767F6A"/>
    <w:rsid w:val="4FA38CD0"/>
    <w:rsid w:val="50302BCB"/>
    <w:rsid w:val="5077D45D"/>
    <w:rsid w:val="50780634"/>
    <w:rsid w:val="50CEDBD3"/>
    <w:rsid w:val="51E0B2EF"/>
    <w:rsid w:val="5226DDAA"/>
    <w:rsid w:val="52A5B974"/>
    <w:rsid w:val="52FEA23C"/>
    <w:rsid w:val="5320C9DE"/>
    <w:rsid w:val="533A9DC0"/>
    <w:rsid w:val="5362A98F"/>
    <w:rsid w:val="53CACD03"/>
    <w:rsid w:val="53FB4C11"/>
    <w:rsid w:val="542438A5"/>
    <w:rsid w:val="54355BB7"/>
    <w:rsid w:val="545CA68B"/>
    <w:rsid w:val="549F6A18"/>
    <w:rsid w:val="54CD706F"/>
    <w:rsid w:val="5542F353"/>
    <w:rsid w:val="55B7C5BB"/>
    <w:rsid w:val="56206C3D"/>
    <w:rsid w:val="569FB7E8"/>
    <w:rsid w:val="57025063"/>
    <w:rsid w:val="5836CC16"/>
    <w:rsid w:val="58388B75"/>
    <w:rsid w:val="5844A163"/>
    <w:rsid w:val="584C51D4"/>
    <w:rsid w:val="584FF473"/>
    <w:rsid w:val="58D13FC2"/>
    <w:rsid w:val="5908CCDA"/>
    <w:rsid w:val="5A00A450"/>
    <w:rsid w:val="5A98852F"/>
    <w:rsid w:val="5AF77991"/>
    <w:rsid w:val="5B54C0E4"/>
    <w:rsid w:val="5B626584"/>
    <w:rsid w:val="5BD2E18A"/>
    <w:rsid w:val="5CA211C1"/>
    <w:rsid w:val="5CBCDE4E"/>
    <w:rsid w:val="5D71B133"/>
    <w:rsid w:val="5D7E8FE8"/>
    <w:rsid w:val="5DBA5ACD"/>
    <w:rsid w:val="5DF2E8C5"/>
    <w:rsid w:val="5E1B7275"/>
    <w:rsid w:val="5EA60D9A"/>
    <w:rsid w:val="5EA7A00A"/>
    <w:rsid w:val="5F8F9587"/>
    <w:rsid w:val="5FB34DFC"/>
    <w:rsid w:val="600CDEF2"/>
    <w:rsid w:val="6027B302"/>
    <w:rsid w:val="606A48F1"/>
    <w:rsid w:val="606C1C0A"/>
    <w:rsid w:val="611CEF0B"/>
    <w:rsid w:val="6147BDF8"/>
    <w:rsid w:val="61D486A5"/>
    <w:rsid w:val="621AD76D"/>
    <w:rsid w:val="624ACAD2"/>
    <w:rsid w:val="629686C3"/>
    <w:rsid w:val="6388E4D3"/>
    <w:rsid w:val="63C0CBDE"/>
    <w:rsid w:val="64A0337F"/>
    <w:rsid w:val="6524B534"/>
    <w:rsid w:val="65DEF998"/>
    <w:rsid w:val="65E05349"/>
    <w:rsid w:val="66B90D05"/>
    <w:rsid w:val="66DC45FF"/>
    <w:rsid w:val="678B6643"/>
    <w:rsid w:val="682AC4ED"/>
    <w:rsid w:val="68482129"/>
    <w:rsid w:val="689AF2F6"/>
    <w:rsid w:val="68F3CD6B"/>
    <w:rsid w:val="6974872D"/>
    <w:rsid w:val="697A9943"/>
    <w:rsid w:val="6981D6A3"/>
    <w:rsid w:val="699EEE26"/>
    <w:rsid w:val="6A14A360"/>
    <w:rsid w:val="6A166BA0"/>
    <w:rsid w:val="6A1EA49D"/>
    <w:rsid w:val="6A501B44"/>
    <w:rsid w:val="6A8F9DCC"/>
    <w:rsid w:val="6A919FF2"/>
    <w:rsid w:val="6AAAA8F4"/>
    <w:rsid w:val="6ACAD367"/>
    <w:rsid w:val="6B27C3C3"/>
    <w:rsid w:val="6B493D52"/>
    <w:rsid w:val="6BBCB123"/>
    <w:rsid w:val="6C7C2B53"/>
    <w:rsid w:val="6CB9D189"/>
    <w:rsid w:val="6CF85CAF"/>
    <w:rsid w:val="6D038223"/>
    <w:rsid w:val="6D0D78E3"/>
    <w:rsid w:val="6D6468E2"/>
    <w:rsid w:val="6DAD52F2"/>
    <w:rsid w:val="6DDD2A7A"/>
    <w:rsid w:val="6E615C9C"/>
    <w:rsid w:val="6EE34AF3"/>
    <w:rsid w:val="6EF710B9"/>
    <w:rsid w:val="6F12F7EC"/>
    <w:rsid w:val="6F651115"/>
    <w:rsid w:val="6FA371F7"/>
    <w:rsid w:val="70BB9956"/>
    <w:rsid w:val="711E00DD"/>
    <w:rsid w:val="71651318"/>
    <w:rsid w:val="71712487"/>
    <w:rsid w:val="71B4B088"/>
    <w:rsid w:val="71BEA388"/>
    <w:rsid w:val="7201F0B7"/>
    <w:rsid w:val="723F2691"/>
    <w:rsid w:val="7261F222"/>
    <w:rsid w:val="72EBF4B9"/>
    <w:rsid w:val="73E80FA2"/>
    <w:rsid w:val="73F7479C"/>
    <w:rsid w:val="7427AC08"/>
    <w:rsid w:val="746F70F8"/>
    <w:rsid w:val="74CA4916"/>
    <w:rsid w:val="74D1B117"/>
    <w:rsid w:val="751C64EE"/>
    <w:rsid w:val="7521B0A1"/>
    <w:rsid w:val="75B3EFB1"/>
    <w:rsid w:val="75EC38D5"/>
    <w:rsid w:val="7632F0C4"/>
    <w:rsid w:val="76951306"/>
    <w:rsid w:val="7695CA83"/>
    <w:rsid w:val="76FD4865"/>
    <w:rsid w:val="78833740"/>
    <w:rsid w:val="794D1456"/>
    <w:rsid w:val="79542041"/>
    <w:rsid w:val="7962D211"/>
    <w:rsid w:val="7A0BB2F5"/>
    <w:rsid w:val="7A0FAF04"/>
    <w:rsid w:val="7B2D8653"/>
    <w:rsid w:val="7BB1C053"/>
    <w:rsid w:val="7BC6E6B2"/>
    <w:rsid w:val="7D223120"/>
    <w:rsid w:val="7D275A1F"/>
    <w:rsid w:val="7DBF24E5"/>
    <w:rsid w:val="7E2EC930"/>
    <w:rsid w:val="7E73BB6C"/>
    <w:rsid w:val="7E848D7F"/>
    <w:rsid w:val="7F18DC56"/>
    <w:rsid w:val="7F7E5E76"/>
    <w:rsid w:val="7F990B4B"/>
    <w:rsid w:val="7FAE2786"/>
    <w:rsid w:val="7FBF852F"/>
    <w:rsid w:val="7FC16DD2"/>
    <w:rsid w:val="7FECC57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B268"/>
  <w15:chartTrackingRefBased/>
  <w15:docId w15:val="{19E32027-F29A-4B17-9E3B-95C62F12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1B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23F7D"/>
    <w:rPr>
      <w:color w:val="0000FF"/>
      <w:u w:val="single"/>
    </w:rPr>
  </w:style>
  <w:style w:type="character" w:customStyle="1" w:styleId="mce-content-body">
    <w:name w:val="mce-content-body"/>
    <w:basedOn w:val="Absatz-Standardschriftart"/>
    <w:rsid w:val="00323F7D"/>
  </w:style>
  <w:style w:type="character" w:styleId="Fett">
    <w:name w:val="Strong"/>
    <w:basedOn w:val="Absatz-Standardschriftart"/>
    <w:uiPriority w:val="22"/>
    <w:qFormat/>
    <w:rsid w:val="00323F7D"/>
    <w:rPr>
      <w:b/>
      <w:bCs/>
    </w:r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184EDC"/>
    <w:pPr>
      <w:spacing w:after="0" w:line="240" w:lineRule="auto"/>
    </w:pPr>
  </w:style>
  <w:style w:type="paragraph" w:styleId="StandardWeb">
    <w:name w:val="Normal (Web)"/>
    <w:basedOn w:val="Standard"/>
    <w:uiPriority w:val="99"/>
    <w:semiHidden/>
    <w:unhideWhenUsed/>
    <w:rsid w:val="008E1C2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BesuchterLink">
    <w:name w:val="FollowedHyperlink"/>
    <w:basedOn w:val="Absatz-Standardschriftart"/>
    <w:uiPriority w:val="99"/>
    <w:semiHidden/>
    <w:unhideWhenUsed/>
    <w:rsid w:val="000C1BFA"/>
    <w:rPr>
      <w:color w:val="954F72" w:themeColor="followedHyperlink"/>
      <w:u w:val="single"/>
    </w:rPr>
  </w:style>
  <w:style w:type="character" w:styleId="NichtaufgelsteErwhnung">
    <w:name w:val="Unresolved Mention"/>
    <w:basedOn w:val="Absatz-Standardschriftart"/>
    <w:uiPriority w:val="99"/>
    <w:semiHidden/>
    <w:unhideWhenUsed/>
    <w:rsid w:val="00F50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53131">
      <w:bodyDiv w:val="1"/>
      <w:marLeft w:val="0"/>
      <w:marRight w:val="0"/>
      <w:marTop w:val="0"/>
      <w:marBottom w:val="0"/>
      <w:divBdr>
        <w:top w:val="none" w:sz="0" w:space="0" w:color="auto"/>
        <w:left w:val="none" w:sz="0" w:space="0" w:color="auto"/>
        <w:bottom w:val="none" w:sz="0" w:space="0" w:color="auto"/>
        <w:right w:val="none" w:sz="0" w:space="0" w:color="auto"/>
      </w:divBdr>
    </w:div>
    <w:div w:id="1485316038">
      <w:bodyDiv w:val="1"/>
      <w:marLeft w:val="0"/>
      <w:marRight w:val="0"/>
      <w:marTop w:val="0"/>
      <w:marBottom w:val="0"/>
      <w:divBdr>
        <w:top w:val="none" w:sz="0" w:space="0" w:color="auto"/>
        <w:left w:val="none" w:sz="0" w:space="0" w:color="auto"/>
        <w:bottom w:val="none" w:sz="0" w:space="0" w:color="auto"/>
        <w:right w:val="none" w:sz="0" w:space="0" w:color="auto"/>
      </w:divBdr>
    </w:div>
    <w:div w:id="1527868840">
      <w:bodyDiv w:val="1"/>
      <w:marLeft w:val="0"/>
      <w:marRight w:val="0"/>
      <w:marTop w:val="0"/>
      <w:marBottom w:val="0"/>
      <w:divBdr>
        <w:top w:val="none" w:sz="0" w:space="0" w:color="auto"/>
        <w:left w:val="none" w:sz="0" w:space="0" w:color="auto"/>
        <w:bottom w:val="none" w:sz="0" w:space="0" w:color="auto"/>
        <w:right w:val="none" w:sz="0" w:space="0" w:color="auto"/>
      </w:divBdr>
    </w:div>
    <w:div w:id="17294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back-on-track.eu%2Fde%2Fnachtzugkarte%2F&amp;data=05%7C02%7C%7C10e92078e1db485fab9f08ddbe326076%7C30abdb70b28448308df7daa5b0052ed2%7C0%7C1%7C638875845782767836%7CUnknown%7CTWFpbGZsb3d8eyJFbXB0eU1hcGkiOnRydWUsIlYiOiIwLjAuMDAwMCIsIlAiOiJXaW4zMiIsIkFOIjoiTWFpbCIsIldUIjoyfQ%3D%3D%7C0%7C%7C%7C&amp;sdata=%2FvyXRFKKm%2F85OW96yXjBtyBDkASh3jH7MCNJ0L4ACBY%3D&amp;reserved=0" TargetMode="External"/><Relationship Id="rId13" Type="http://schemas.openxmlformats.org/officeDocument/2006/relationships/hyperlink" Target="http://www.studieren-weltweit.de/inspirieren-lassen/hashtag/nachhaltigkeit/" TargetMode="External"/><Relationship Id="rId3" Type="http://schemas.openxmlformats.org/officeDocument/2006/relationships/styles" Target="styles.xml"/><Relationship Id="rId7" Type="http://schemas.openxmlformats.org/officeDocument/2006/relationships/hyperlink" Target="https://back-on-track.eu/de/nachtzugkarte/" TargetMode="External"/><Relationship Id="rId12" Type="http://schemas.openxmlformats.org/officeDocument/2006/relationships/hyperlink" Target="https://www.greenerasmus.org/"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hyperlink" Target="https://erasmusbytrain.eu/" TargetMode="External"/><Relationship Id="rId11" Type="http://schemas.openxmlformats.org/officeDocument/2006/relationships/hyperlink" Target="https://static.daad.de/media/daad_de/pdfs_nicht_barrierefrei/der-daad/was-wir-tun/daad_broschuere_klimavertraeglich_unterweg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terrail.eu/de/interrail-passes/erasmus" TargetMode="External"/><Relationship Id="rId4" Type="http://schemas.openxmlformats.org/officeDocument/2006/relationships/settings" Target="settings.xml"/><Relationship Id="rId9" Type="http://schemas.openxmlformats.org/officeDocument/2006/relationships/hyperlink" Target="https://www.seat61.co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0955-ABE9-41CA-9B4C-1AEC0815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Hochschule RheinMain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Janitz, Isabel</dc:creator>
  <cp:keywords/>
  <dc:description/>
  <cp:lastModifiedBy>Dorothea Mahnke</cp:lastModifiedBy>
  <cp:revision>7</cp:revision>
  <cp:lastPrinted>2026-06-05T11:17:00Z</cp:lastPrinted>
  <dcterms:created xsi:type="dcterms:W3CDTF">2024-04-23T07:00:00Z</dcterms:created>
  <dcterms:modified xsi:type="dcterms:W3CDTF">2026-06-05T11:18:00Z</dcterms:modified>
</cp:coreProperties>
</file>